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BF9B9" w14:textId="77777777" w:rsidR="007B0AB8" w:rsidRPr="007B0AB8" w:rsidRDefault="007B0AB8" w:rsidP="007B0AB8">
      <w:pPr>
        <w:ind w:right="805"/>
        <w:jc w:val="center"/>
        <w:rPr>
          <w:rFonts w:asciiTheme="majorHAnsi" w:hAnsiTheme="majorHAnsi" w:cstheme="majorHAnsi"/>
          <w:b/>
          <w:bCs/>
          <w:sz w:val="26"/>
          <w:szCs w:val="26"/>
          <w:lang w:val="en-US"/>
        </w:rPr>
      </w:pPr>
      <w:r w:rsidRPr="007B0AB8">
        <w:rPr>
          <w:rFonts w:asciiTheme="majorHAnsi" w:hAnsiTheme="majorHAnsi" w:cstheme="majorHAnsi"/>
          <w:b/>
          <w:bCs/>
          <w:sz w:val="26"/>
          <w:szCs w:val="26"/>
          <w:lang w:val="en-US"/>
        </w:rPr>
        <w:t>MINISTRY OF CLIMATE CHANGE &amp;</w:t>
      </w:r>
    </w:p>
    <w:p w14:paraId="0E57D1E0" w14:textId="77777777" w:rsidR="007B0AB8" w:rsidRPr="007B0AB8" w:rsidRDefault="007B0AB8" w:rsidP="007B0AB8">
      <w:pPr>
        <w:ind w:right="805"/>
        <w:jc w:val="center"/>
        <w:rPr>
          <w:rFonts w:asciiTheme="majorHAnsi" w:hAnsiTheme="majorHAnsi" w:cstheme="majorHAnsi"/>
          <w:b/>
          <w:bCs/>
          <w:sz w:val="26"/>
          <w:szCs w:val="26"/>
          <w:lang w:val="en-US"/>
        </w:rPr>
      </w:pPr>
      <w:r w:rsidRPr="007B0AB8">
        <w:rPr>
          <w:rFonts w:asciiTheme="majorHAnsi" w:hAnsiTheme="majorHAnsi" w:cstheme="majorHAnsi"/>
          <w:b/>
          <w:bCs/>
          <w:sz w:val="26"/>
          <w:szCs w:val="26"/>
          <w:lang w:val="en-US"/>
        </w:rPr>
        <w:t>ENVIRONMENTAL COORDINATION</w:t>
      </w:r>
    </w:p>
    <w:p w14:paraId="5A1B4388" w14:textId="77777777" w:rsidR="007B0AB8" w:rsidRPr="007B0AB8" w:rsidRDefault="007B0AB8" w:rsidP="007B0AB8">
      <w:pPr>
        <w:ind w:right="805"/>
        <w:jc w:val="center"/>
        <w:rPr>
          <w:rFonts w:asciiTheme="majorHAnsi" w:hAnsiTheme="majorHAnsi" w:cstheme="majorHAnsi"/>
          <w:b/>
          <w:bCs/>
          <w:sz w:val="26"/>
          <w:szCs w:val="26"/>
          <w:lang w:val="en-US"/>
        </w:rPr>
      </w:pPr>
      <w:r w:rsidRPr="007B0AB8">
        <w:rPr>
          <w:rFonts w:asciiTheme="majorHAnsi" w:hAnsiTheme="majorHAnsi" w:cstheme="majorHAnsi"/>
          <w:b/>
          <w:bCs/>
          <w:sz w:val="26"/>
          <w:szCs w:val="26"/>
          <w:lang w:val="en-US"/>
        </w:rPr>
        <w:t>GOVERNMENT OF PAKISTAN</w:t>
      </w:r>
    </w:p>
    <w:p w14:paraId="62FAAB58" w14:textId="77777777" w:rsidR="007B0AB8" w:rsidRPr="007B0AB8" w:rsidRDefault="007B0AB8" w:rsidP="007B0AB8">
      <w:pPr>
        <w:spacing w:after="120"/>
        <w:ind w:right="806"/>
        <w:jc w:val="center"/>
        <w:rPr>
          <w:rFonts w:asciiTheme="majorHAnsi" w:hAnsiTheme="majorHAnsi" w:cstheme="majorHAnsi"/>
          <w:b/>
          <w:bCs/>
          <w:lang w:val="en-US"/>
        </w:rPr>
      </w:pPr>
      <w:r w:rsidRPr="007B0AB8">
        <w:rPr>
          <w:rFonts w:asciiTheme="majorHAnsi" w:hAnsiTheme="majorHAnsi" w:cstheme="majorHAnsi"/>
          <w:b/>
          <w:bCs/>
          <w:lang w:val="en-US"/>
        </w:rPr>
        <w:t>*********</w:t>
      </w:r>
    </w:p>
    <w:p w14:paraId="733818C3" w14:textId="458C413C" w:rsidR="007B0AB8" w:rsidRDefault="007B0AB8" w:rsidP="007B0AB8">
      <w:pPr>
        <w:spacing w:after="120"/>
        <w:ind w:right="806"/>
        <w:jc w:val="center"/>
        <w:rPr>
          <w:rFonts w:asciiTheme="majorHAnsi" w:hAnsiTheme="majorHAnsi" w:cstheme="majorHAnsi"/>
          <w:b/>
          <w:bCs/>
          <w:u w:val="single"/>
          <w:lang w:val="en-US"/>
        </w:rPr>
      </w:pPr>
      <w:r w:rsidRPr="007B0AB8">
        <w:rPr>
          <w:rFonts w:asciiTheme="majorHAnsi" w:hAnsiTheme="majorHAnsi" w:cstheme="majorHAnsi"/>
          <w:b/>
          <w:bCs/>
          <w:u w:val="single"/>
          <w:lang w:val="en-US"/>
        </w:rPr>
        <w:t>PUBLIC CONSULTATIONS ON PAKISTAN'S GREEN TAXONOMY</w:t>
      </w:r>
      <w:bookmarkStart w:id="0" w:name="_GoBack"/>
      <w:bookmarkEnd w:id="0"/>
    </w:p>
    <w:p w14:paraId="614018EE" w14:textId="3B929D97" w:rsidR="00AF3D0A" w:rsidRPr="007B0AB8" w:rsidRDefault="007B0AB8" w:rsidP="00DA1F57">
      <w:pPr>
        <w:spacing w:after="120"/>
        <w:ind w:right="806"/>
        <w:jc w:val="center"/>
        <w:rPr>
          <w:rFonts w:ascii="Trebuchet MS" w:hAnsi="Trebuchet MS" w:cstheme="majorHAnsi"/>
          <w:b/>
          <w:bCs/>
          <w:sz w:val="24"/>
          <w:lang w:val="en-US"/>
        </w:rPr>
      </w:pPr>
      <w:r w:rsidRPr="007B0AB8">
        <w:rPr>
          <w:rFonts w:ascii="Trebuchet MS" w:hAnsi="Trebuchet MS" w:cstheme="majorHAnsi"/>
          <w:b/>
          <w:bCs/>
          <w:sz w:val="24"/>
          <w:lang w:val="en-US"/>
        </w:rPr>
        <w:t xml:space="preserve">FEEDBACK FORM </w:t>
      </w:r>
    </w:p>
    <w:p w14:paraId="31004D88" w14:textId="1DC5E130" w:rsidR="00060C17" w:rsidRPr="0091095D" w:rsidRDefault="00060C17" w:rsidP="00CA58E0">
      <w:pPr>
        <w:spacing w:after="120"/>
        <w:jc w:val="both"/>
        <w:rPr>
          <w:rFonts w:asciiTheme="majorHAnsi" w:hAnsiTheme="majorHAnsi" w:cstheme="majorHAnsi"/>
        </w:rPr>
      </w:pPr>
      <w:r>
        <w:rPr>
          <w:rFonts w:asciiTheme="majorHAnsi" w:hAnsiTheme="majorHAnsi" w:cstheme="majorHAnsi"/>
        </w:rPr>
        <w:t xml:space="preserve">The </w:t>
      </w:r>
      <w:r w:rsidR="00CA58E0">
        <w:rPr>
          <w:rFonts w:asciiTheme="majorHAnsi" w:hAnsiTheme="majorHAnsi" w:cstheme="majorHAnsi"/>
        </w:rPr>
        <w:t>National</w:t>
      </w:r>
      <w:r>
        <w:rPr>
          <w:rFonts w:asciiTheme="majorHAnsi" w:hAnsiTheme="majorHAnsi" w:cstheme="majorHAnsi"/>
        </w:rPr>
        <w:t xml:space="preserve"> G</w:t>
      </w:r>
      <w:r w:rsidRPr="000E4460">
        <w:rPr>
          <w:rFonts w:asciiTheme="majorHAnsi" w:hAnsiTheme="majorHAnsi" w:cstheme="majorHAnsi"/>
        </w:rPr>
        <w:t xml:space="preserve">reen </w:t>
      </w:r>
      <w:r>
        <w:rPr>
          <w:rFonts w:asciiTheme="majorHAnsi" w:hAnsiTheme="majorHAnsi" w:cstheme="majorHAnsi"/>
        </w:rPr>
        <w:t>T</w:t>
      </w:r>
      <w:r w:rsidRPr="000E4460">
        <w:rPr>
          <w:rFonts w:asciiTheme="majorHAnsi" w:hAnsiTheme="majorHAnsi" w:cstheme="majorHAnsi"/>
        </w:rPr>
        <w:t xml:space="preserve">axonomy provides clear definitions of green </w:t>
      </w:r>
      <w:r>
        <w:rPr>
          <w:rFonts w:asciiTheme="majorHAnsi" w:hAnsiTheme="majorHAnsi" w:cstheme="majorHAnsi"/>
        </w:rPr>
        <w:t xml:space="preserve">projects and activities enabling the policy makers, banks and financial institutions and investors </w:t>
      </w:r>
      <w:r w:rsidRPr="000E4460">
        <w:rPr>
          <w:rFonts w:asciiTheme="majorHAnsi" w:hAnsiTheme="majorHAnsi" w:cstheme="majorHAnsi"/>
        </w:rPr>
        <w:t xml:space="preserve">to increase capital flows to </w:t>
      </w:r>
      <w:r>
        <w:rPr>
          <w:rFonts w:asciiTheme="majorHAnsi" w:hAnsiTheme="majorHAnsi" w:cstheme="majorHAnsi"/>
        </w:rPr>
        <w:t xml:space="preserve">the </w:t>
      </w:r>
      <w:r w:rsidRPr="000E4460">
        <w:rPr>
          <w:rFonts w:asciiTheme="majorHAnsi" w:hAnsiTheme="majorHAnsi" w:cstheme="majorHAnsi"/>
        </w:rPr>
        <w:t>sectors</w:t>
      </w:r>
      <w:r>
        <w:rPr>
          <w:rFonts w:asciiTheme="majorHAnsi" w:hAnsiTheme="majorHAnsi" w:cstheme="majorHAnsi"/>
        </w:rPr>
        <w:t xml:space="preserve"> </w:t>
      </w:r>
      <w:r w:rsidRPr="000E4460">
        <w:rPr>
          <w:rFonts w:asciiTheme="majorHAnsi" w:hAnsiTheme="majorHAnsi" w:cstheme="majorHAnsi"/>
        </w:rPr>
        <w:t>for climate</w:t>
      </w:r>
      <w:r w:rsidR="00F51998">
        <w:rPr>
          <w:rFonts w:asciiTheme="majorHAnsi" w:hAnsiTheme="majorHAnsi" w:cstheme="majorHAnsi"/>
        </w:rPr>
        <w:t xml:space="preserve"> risk</w:t>
      </w:r>
      <w:r w:rsidRPr="000E4460">
        <w:rPr>
          <w:rFonts w:asciiTheme="majorHAnsi" w:hAnsiTheme="majorHAnsi" w:cstheme="majorHAnsi"/>
        </w:rPr>
        <w:t xml:space="preserve"> </w:t>
      </w:r>
      <w:r>
        <w:rPr>
          <w:rFonts w:asciiTheme="majorHAnsi" w:hAnsiTheme="majorHAnsi" w:cstheme="majorHAnsi"/>
        </w:rPr>
        <w:t xml:space="preserve">mitigation and adaptation. The </w:t>
      </w:r>
      <w:r w:rsidRPr="000E4460">
        <w:rPr>
          <w:rFonts w:asciiTheme="majorHAnsi" w:hAnsiTheme="majorHAnsi" w:cstheme="majorHAnsi"/>
        </w:rPr>
        <w:t>taxonomy</w:t>
      </w:r>
      <w:r>
        <w:rPr>
          <w:rFonts w:asciiTheme="majorHAnsi" w:hAnsiTheme="majorHAnsi" w:cstheme="majorHAnsi"/>
        </w:rPr>
        <w:t xml:space="preserve"> will also </w:t>
      </w:r>
      <w:r w:rsidRPr="000E4460">
        <w:rPr>
          <w:rFonts w:asciiTheme="majorHAnsi" w:hAnsiTheme="majorHAnsi" w:cstheme="majorHAnsi"/>
        </w:rPr>
        <w:t>provide clarity to financial market</w:t>
      </w:r>
      <w:r>
        <w:rPr>
          <w:rFonts w:asciiTheme="majorHAnsi" w:hAnsiTheme="majorHAnsi" w:cstheme="majorHAnsi"/>
        </w:rPr>
        <w:t>s</w:t>
      </w:r>
      <w:r w:rsidRPr="000E4460">
        <w:rPr>
          <w:rFonts w:asciiTheme="majorHAnsi" w:hAnsiTheme="majorHAnsi" w:cstheme="majorHAnsi"/>
        </w:rPr>
        <w:t xml:space="preserve"> </w:t>
      </w:r>
      <w:r>
        <w:rPr>
          <w:rFonts w:asciiTheme="majorHAnsi" w:hAnsiTheme="majorHAnsi" w:cstheme="majorHAnsi"/>
        </w:rPr>
        <w:t xml:space="preserve">about the </w:t>
      </w:r>
      <w:r w:rsidRPr="000E4460">
        <w:rPr>
          <w:rFonts w:asciiTheme="majorHAnsi" w:hAnsiTheme="majorHAnsi" w:cstheme="majorHAnsi"/>
        </w:rPr>
        <w:t xml:space="preserve">green </w:t>
      </w:r>
      <w:r>
        <w:rPr>
          <w:rFonts w:asciiTheme="majorHAnsi" w:hAnsiTheme="majorHAnsi" w:cstheme="majorHAnsi"/>
        </w:rPr>
        <w:t xml:space="preserve">projects and </w:t>
      </w:r>
      <w:r w:rsidRPr="000E4460">
        <w:rPr>
          <w:rFonts w:asciiTheme="majorHAnsi" w:hAnsiTheme="majorHAnsi" w:cstheme="majorHAnsi"/>
        </w:rPr>
        <w:t xml:space="preserve">activities, increase transparency </w:t>
      </w:r>
      <w:r>
        <w:rPr>
          <w:rFonts w:asciiTheme="majorHAnsi" w:hAnsiTheme="majorHAnsi" w:cstheme="majorHAnsi"/>
        </w:rPr>
        <w:t xml:space="preserve">in </w:t>
      </w:r>
      <w:r w:rsidRPr="000E4460">
        <w:rPr>
          <w:rFonts w:asciiTheme="majorHAnsi" w:hAnsiTheme="majorHAnsi" w:cstheme="majorHAnsi"/>
        </w:rPr>
        <w:t>green investments and financial products, mitigate climate-related financial risks, and help the financial sector direct capital flows to projects or activities that will meet the country’s environmental and climate objectives.</w:t>
      </w:r>
    </w:p>
    <w:p w14:paraId="22598690" w14:textId="77777777" w:rsidR="00060C17" w:rsidRDefault="00060C17" w:rsidP="00060C17">
      <w:pPr>
        <w:spacing w:after="120"/>
        <w:jc w:val="both"/>
        <w:rPr>
          <w:rFonts w:asciiTheme="majorHAnsi" w:hAnsiTheme="majorHAnsi" w:cstheme="majorHAnsi"/>
        </w:rPr>
      </w:pPr>
      <w:r w:rsidRPr="0091095D">
        <w:rPr>
          <w:rFonts w:asciiTheme="majorHAnsi" w:hAnsiTheme="majorHAnsi" w:cstheme="majorHAnsi"/>
        </w:rPr>
        <w:t xml:space="preserve">To ensure </w:t>
      </w:r>
      <w:r>
        <w:rPr>
          <w:rFonts w:asciiTheme="majorHAnsi" w:hAnsiTheme="majorHAnsi" w:cstheme="majorHAnsi"/>
        </w:rPr>
        <w:t xml:space="preserve">that </w:t>
      </w:r>
      <w:r w:rsidRPr="0091095D">
        <w:rPr>
          <w:rFonts w:asciiTheme="majorHAnsi" w:hAnsiTheme="majorHAnsi" w:cstheme="majorHAnsi"/>
        </w:rPr>
        <w:t xml:space="preserve">the taxonomy reflects a holistic view of all market players, the draft taxonomy has been uploaded on SBP official website for public consultation. The consultation period will be open </w:t>
      </w:r>
      <w:r w:rsidRPr="00060C17">
        <w:rPr>
          <w:rFonts w:asciiTheme="majorHAnsi" w:hAnsiTheme="majorHAnsi" w:cstheme="majorHAnsi"/>
          <w:b/>
          <w:bCs/>
        </w:rPr>
        <w:t>from February 04-18, 2025 (two weeks</w:t>
      </w:r>
      <w:r w:rsidRPr="00060C17">
        <w:rPr>
          <w:rFonts w:asciiTheme="majorHAnsi" w:hAnsiTheme="majorHAnsi" w:cstheme="majorHAnsi"/>
        </w:rPr>
        <w:t>)</w:t>
      </w:r>
      <w:r w:rsidRPr="0091095D">
        <w:rPr>
          <w:rFonts w:asciiTheme="majorHAnsi" w:hAnsiTheme="majorHAnsi" w:cstheme="majorHAnsi"/>
        </w:rPr>
        <w:t xml:space="preserve">. For ease of understanding, a set of </w:t>
      </w:r>
      <w:r w:rsidRPr="00060C17">
        <w:rPr>
          <w:rFonts w:asciiTheme="majorHAnsi" w:hAnsiTheme="majorHAnsi" w:cstheme="majorHAnsi"/>
          <w:b/>
          <w:bCs/>
          <w:i/>
          <w:iCs/>
        </w:rPr>
        <w:t>Frequently Asked Questions (FAQs)</w:t>
      </w:r>
      <w:r w:rsidRPr="0091095D">
        <w:rPr>
          <w:rFonts w:asciiTheme="majorHAnsi" w:hAnsiTheme="majorHAnsi" w:cstheme="majorHAnsi"/>
        </w:rPr>
        <w:t xml:space="preserve"> is also available alongside the draft document. </w:t>
      </w:r>
    </w:p>
    <w:p w14:paraId="64D9E89C" w14:textId="7B8B1E36" w:rsidR="00AF3D0A" w:rsidRPr="00060C17" w:rsidRDefault="00AF3D0A" w:rsidP="00060C17">
      <w:pPr>
        <w:spacing w:after="120"/>
        <w:jc w:val="both"/>
        <w:rPr>
          <w:rFonts w:asciiTheme="majorHAnsi" w:hAnsiTheme="majorHAnsi" w:cstheme="majorHAnsi"/>
        </w:rPr>
      </w:pPr>
      <w:r w:rsidRPr="00060C17">
        <w:rPr>
          <w:rFonts w:asciiTheme="majorHAnsi" w:hAnsiTheme="majorHAnsi" w:cstheme="majorHAnsi"/>
        </w:rPr>
        <w:t xml:space="preserve">Please provide your feedback on the prescribed format </w:t>
      </w:r>
      <w:r w:rsidR="00A13C3F" w:rsidRPr="00060C17">
        <w:rPr>
          <w:rFonts w:asciiTheme="majorHAnsi" w:hAnsiTheme="majorHAnsi" w:cstheme="majorHAnsi"/>
        </w:rPr>
        <w:t xml:space="preserve">as given </w:t>
      </w:r>
      <w:r w:rsidRPr="00060C17">
        <w:rPr>
          <w:rFonts w:asciiTheme="majorHAnsi" w:hAnsiTheme="majorHAnsi" w:cstheme="majorHAnsi"/>
        </w:rPr>
        <w:t>below</w:t>
      </w:r>
      <w:r w:rsidR="007B0AB8">
        <w:rPr>
          <w:rFonts w:asciiTheme="majorHAnsi" w:hAnsiTheme="majorHAnsi" w:cstheme="majorHAnsi"/>
        </w:rPr>
        <w:t xml:space="preserve"> by or before </w:t>
      </w:r>
      <w:r w:rsidR="007B0AB8" w:rsidRPr="007B0AB8">
        <w:rPr>
          <w:rFonts w:asciiTheme="majorHAnsi" w:hAnsiTheme="majorHAnsi" w:cstheme="majorHAnsi"/>
          <w:b/>
          <w:u w:val="single"/>
        </w:rPr>
        <w:t>18th February 2025</w:t>
      </w:r>
      <w:r w:rsidRPr="00060C17">
        <w:rPr>
          <w:rFonts w:asciiTheme="majorHAnsi" w:hAnsiTheme="majorHAnsi" w:cstheme="majorHAnsi"/>
        </w:rPr>
        <w:t xml:space="preserve">: </w:t>
      </w:r>
    </w:p>
    <w:p w14:paraId="62150200" w14:textId="77777777" w:rsidR="00AF3D0A" w:rsidRDefault="00AF3D0A"/>
    <w:tbl>
      <w:tblPr>
        <w:tblStyle w:val="TableGrid"/>
        <w:tblW w:w="9351" w:type="dxa"/>
        <w:tblLook w:val="04A0" w:firstRow="1" w:lastRow="0" w:firstColumn="1" w:lastColumn="0" w:noHBand="0" w:noVBand="1"/>
      </w:tblPr>
      <w:tblGrid>
        <w:gridCol w:w="4390"/>
        <w:gridCol w:w="4961"/>
      </w:tblGrid>
      <w:tr w:rsidR="00E430F9" w14:paraId="007AE78B" w14:textId="77777777" w:rsidTr="007B0AB8">
        <w:tc>
          <w:tcPr>
            <w:tcW w:w="9351" w:type="dxa"/>
            <w:gridSpan w:val="2"/>
            <w:shd w:val="clear" w:color="auto" w:fill="BDD6EE" w:themeFill="accent5" w:themeFillTint="66"/>
          </w:tcPr>
          <w:p w14:paraId="18B2AC25" w14:textId="62195A5A" w:rsidR="00E430F9" w:rsidRPr="00A13C3F" w:rsidRDefault="00A13C3F" w:rsidP="5ECC41D1">
            <w:pPr>
              <w:jc w:val="center"/>
              <w:rPr>
                <w:rFonts w:asciiTheme="majorHAnsi" w:eastAsiaTheme="majorEastAsia" w:hAnsiTheme="majorHAnsi" w:cstheme="majorBidi"/>
                <w:b/>
                <w:bCs/>
              </w:rPr>
            </w:pPr>
            <w:r w:rsidRPr="00A13C3F">
              <w:rPr>
                <w:rFonts w:asciiTheme="majorHAnsi" w:eastAsiaTheme="majorEastAsia" w:hAnsiTheme="majorHAnsi" w:cstheme="majorBidi"/>
                <w:b/>
                <w:bCs/>
              </w:rPr>
              <w:t>Section 1: Personal I</w:t>
            </w:r>
            <w:r w:rsidR="00E430F9" w:rsidRPr="00A13C3F">
              <w:rPr>
                <w:rFonts w:asciiTheme="majorHAnsi" w:eastAsiaTheme="majorEastAsia" w:hAnsiTheme="majorHAnsi" w:cstheme="majorBidi"/>
                <w:b/>
                <w:bCs/>
              </w:rPr>
              <w:t>nformation</w:t>
            </w:r>
          </w:p>
        </w:tc>
      </w:tr>
      <w:tr w:rsidR="00E430F9" w14:paraId="4BBA12B8" w14:textId="018490FB" w:rsidTr="007B0AB8">
        <w:tc>
          <w:tcPr>
            <w:tcW w:w="4390" w:type="dxa"/>
          </w:tcPr>
          <w:p w14:paraId="29156572" w14:textId="2AC129DC" w:rsidR="00E430F9" w:rsidRDefault="00E430F9" w:rsidP="5ECC41D1">
            <w:pPr>
              <w:rPr>
                <w:rFonts w:asciiTheme="majorHAnsi" w:eastAsiaTheme="majorEastAsia" w:hAnsiTheme="majorHAnsi" w:cstheme="majorBidi"/>
              </w:rPr>
            </w:pPr>
            <w:r w:rsidRPr="5ECC41D1">
              <w:rPr>
                <w:rFonts w:asciiTheme="majorHAnsi" w:eastAsiaTheme="majorEastAsia" w:hAnsiTheme="majorHAnsi" w:cstheme="majorBidi"/>
              </w:rPr>
              <w:t>Organisation</w:t>
            </w:r>
          </w:p>
        </w:tc>
        <w:tc>
          <w:tcPr>
            <w:tcW w:w="4961" w:type="dxa"/>
          </w:tcPr>
          <w:p w14:paraId="34E18BB9" w14:textId="2A830182" w:rsidR="00E430F9" w:rsidRDefault="00E430F9" w:rsidP="5ECC41D1">
            <w:pPr>
              <w:rPr>
                <w:rFonts w:asciiTheme="majorHAnsi" w:eastAsiaTheme="majorEastAsia" w:hAnsiTheme="majorHAnsi" w:cstheme="majorBidi"/>
              </w:rPr>
            </w:pPr>
          </w:p>
        </w:tc>
      </w:tr>
      <w:tr w:rsidR="00E430F9" w14:paraId="3C7BC7A9" w14:textId="1E089A1B" w:rsidTr="007B0AB8">
        <w:tc>
          <w:tcPr>
            <w:tcW w:w="4390" w:type="dxa"/>
          </w:tcPr>
          <w:p w14:paraId="3C6D06DE" w14:textId="27D7A6FD" w:rsidR="00E430F9" w:rsidRDefault="00E430F9" w:rsidP="5ECC41D1">
            <w:pPr>
              <w:rPr>
                <w:rFonts w:asciiTheme="majorHAnsi" w:eastAsiaTheme="majorEastAsia" w:hAnsiTheme="majorHAnsi" w:cstheme="majorBidi"/>
              </w:rPr>
            </w:pPr>
            <w:r w:rsidRPr="5ECC41D1">
              <w:rPr>
                <w:rFonts w:asciiTheme="majorHAnsi" w:eastAsiaTheme="majorEastAsia" w:hAnsiTheme="majorHAnsi" w:cstheme="majorBidi"/>
              </w:rPr>
              <w:t>Name</w:t>
            </w:r>
          </w:p>
        </w:tc>
        <w:tc>
          <w:tcPr>
            <w:tcW w:w="4961" w:type="dxa"/>
          </w:tcPr>
          <w:p w14:paraId="3DAD4D50" w14:textId="7EDDAD6B" w:rsidR="00E430F9" w:rsidRDefault="00E430F9" w:rsidP="5ECC41D1">
            <w:pPr>
              <w:rPr>
                <w:rFonts w:asciiTheme="majorHAnsi" w:eastAsiaTheme="majorEastAsia" w:hAnsiTheme="majorHAnsi" w:cstheme="majorBidi"/>
              </w:rPr>
            </w:pPr>
          </w:p>
        </w:tc>
      </w:tr>
      <w:tr w:rsidR="00A23255" w14:paraId="19ED0527" w14:textId="77777777" w:rsidTr="007B0AB8">
        <w:tc>
          <w:tcPr>
            <w:tcW w:w="4390" w:type="dxa"/>
          </w:tcPr>
          <w:p w14:paraId="007E3BBA" w14:textId="3FECD562" w:rsidR="00A23255" w:rsidRPr="5ECC41D1" w:rsidRDefault="00A23255" w:rsidP="5ECC41D1">
            <w:pPr>
              <w:rPr>
                <w:rFonts w:asciiTheme="majorHAnsi" w:eastAsiaTheme="majorEastAsia" w:hAnsiTheme="majorHAnsi" w:cstheme="majorBidi"/>
              </w:rPr>
            </w:pPr>
            <w:r>
              <w:rPr>
                <w:rFonts w:asciiTheme="majorHAnsi" w:eastAsiaTheme="majorEastAsia" w:hAnsiTheme="majorHAnsi" w:cstheme="majorBidi"/>
              </w:rPr>
              <w:t>Designation</w:t>
            </w:r>
          </w:p>
        </w:tc>
        <w:tc>
          <w:tcPr>
            <w:tcW w:w="4961" w:type="dxa"/>
          </w:tcPr>
          <w:p w14:paraId="05C60CFD" w14:textId="77777777" w:rsidR="00A23255" w:rsidRDefault="00A23255" w:rsidP="5ECC41D1">
            <w:pPr>
              <w:rPr>
                <w:rFonts w:asciiTheme="majorHAnsi" w:eastAsiaTheme="majorEastAsia" w:hAnsiTheme="majorHAnsi" w:cstheme="majorBidi"/>
              </w:rPr>
            </w:pPr>
          </w:p>
        </w:tc>
      </w:tr>
      <w:tr w:rsidR="00E430F9" w14:paraId="039F4CE3" w14:textId="4CFDAAA2" w:rsidTr="007B0AB8">
        <w:tc>
          <w:tcPr>
            <w:tcW w:w="4390" w:type="dxa"/>
          </w:tcPr>
          <w:p w14:paraId="73A770D0" w14:textId="59ED4CAD" w:rsidR="00E430F9" w:rsidRDefault="7998E997" w:rsidP="5ECC41D1">
            <w:pPr>
              <w:rPr>
                <w:rFonts w:asciiTheme="majorHAnsi" w:eastAsiaTheme="majorEastAsia" w:hAnsiTheme="majorHAnsi" w:cstheme="majorBidi"/>
              </w:rPr>
            </w:pPr>
            <w:r w:rsidRPr="5ECC41D1">
              <w:rPr>
                <w:rFonts w:asciiTheme="majorHAnsi" w:eastAsiaTheme="majorEastAsia" w:hAnsiTheme="majorHAnsi" w:cstheme="majorBidi"/>
              </w:rPr>
              <w:t>E-mail</w:t>
            </w:r>
          </w:p>
        </w:tc>
        <w:tc>
          <w:tcPr>
            <w:tcW w:w="4961" w:type="dxa"/>
          </w:tcPr>
          <w:p w14:paraId="799FD445" w14:textId="1952CFDE" w:rsidR="00E430F9" w:rsidRDefault="00E430F9" w:rsidP="5ECC41D1">
            <w:pPr>
              <w:rPr>
                <w:rFonts w:asciiTheme="majorHAnsi" w:eastAsiaTheme="majorEastAsia" w:hAnsiTheme="majorHAnsi" w:cstheme="majorBidi"/>
              </w:rPr>
            </w:pPr>
          </w:p>
        </w:tc>
      </w:tr>
      <w:tr w:rsidR="00A23255" w14:paraId="75A55449" w14:textId="77777777" w:rsidTr="007B0AB8">
        <w:tc>
          <w:tcPr>
            <w:tcW w:w="4390" w:type="dxa"/>
          </w:tcPr>
          <w:p w14:paraId="79D7D498" w14:textId="6DAA51B6" w:rsidR="00A23255" w:rsidRPr="5ECC41D1" w:rsidRDefault="00A23255" w:rsidP="5ECC41D1">
            <w:pPr>
              <w:rPr>
                <w:rFonts w:asciiTheme="majorHAnsi" w:eastAsiaTheme="majorEastAsia" w:hAnsiTheme="majorHAnsi" w:cstheme="majorBidi"/>
              </w:rPr>
            </w:pPr>
            <w:r>
              <w:rPr>
                <w:rFonts w:asciiTheme="majorHAnsi" w:eastAsiaTheme="majorEastAsia" w:hAnsiTheme="majorHAnsi" w:cstheme="majorBidi"/>
              </w:rPr>
              <w:t>Phone no.</w:t>
            </w:r>
          </w:p>
        </w:tc>
        <w:tc>
          <w:tcPr>
            <w:tcW w:w="4961" w:type="dxa"/>
          </w:tcPr>
          <w:p w14:paraId="6803D23D" w14:textId="77777777" w:rsidR="00A23255" w:rsidRDefault="00A23255" w:rsidP="5ECC41D1">
            <w:pPr>
              <w:rPr>
                <w:rFonts w:asciiTheme="majorHAnsi" w:eastAsiaTheme="majorEastAsia" w:hAnsiTheme="majorHAnsi" w:cstheme="majorBidi"/>
              </w:rPr>
            </w:pPr>
          </w:p>
        </w:tc>
      </w:tr>
      <w:tr w:rsidR="00E430F9" w14:paraId="7BADE555" w14:textId="77777777" w:rsidTr="007B0AB8">
        <w:tc>
          <w:tcPr>
            <w:tcW w:w="9351" w:type="dxa"/>
            <w:gridSpan w:val="2"/>
            <w:shd w:val="clear" w:color="auto" w:fill="BDD6EE" w:themeFill="accent5" w:themeFillTint="66"/>
          </w:tcPr>
          <w:p w14:paraId="1AC0E98D" w14:textId="140CCA1B" w:rsidR="00E430F9" w:rsidRPr="00A13C3F" w:rsidRDefault="00E430F9" w:rsidP="00A13C3F">
            <w:pPr>
              <w:jc w:val="center"/>
              <w:rPr>
                <w:rFonts w:asciiTheme="majorHAnsi" w:eastAsiaTheme="majorEastAsia" w:hAnsiTheme="majorHAnsi" w:cstheme="majorBidi"/>
                <w:b/>
                <w:bCs/>
              </w:rPr>
            </w:pPr>
            <w:r w:rsidRPr="00A13C3F">
              <w:rPr>
                <w:rFonts w:asciiTheme="majorHAnsi" w:eastAsiaTheme="majorEastAsia" w:hAnsiTheme="majorHAnsi" w:cstheme="majorBidi"/>
                <w:b/>
                <w:bCs/>
              </w:rPr>
              <w:t xml:space="preserve">Section 2: </w:t>
            </w:r>
            <w:r w:rsidR="00A13C3F" w:rsidRPr="00A13C3F">
              <w:rPr>
                <w:rFonts w:asciiTheme="majorHAnsi" w:eastAsiaTheme="majorEastAsia" w:hAnsiTheme="majorHAnsi" w:cstheme="majorBidi"/>
                <w:b/>
                <w:bCs/>
              </w:rPr>
              <w:t>Feedback on Draft Pakistan Green Taxonomy</w:t>
            </w:r>
          </w:p>
        </w:tc>
      </w:tr>
      <w:tr w:rsidR="00A13C3F" w14:paraId="586478B8" w14:textId="77777777" w:rsidTr="007B0AB8">
        <w:tc>
          <w:tcPr>
            <w:tcW w:w="4390" w:type="dxa"/>
            <w:shd w:val="clear" w:color="auto" w:fill="DEEAF6" w:themeFill="accent5" w:themeFillTint="33"/>
          </w:tcPr>
          <w:p w14:paraId="4DFD22F6" w14:textId="38FF2C0D" w:rsidR="00A13C3F" w:rsidRPr="00A13C3F" w:rsidRDefault="00A13C3F" w:rsidP="00A13C3F">
            <w:pPr>
              <w:jc w:val="center"/>
              <w:rPr>
                <w:rFonts w:asciiTheme="majorHAnsi" w:eastAsiaTheme="majorEastAsia" w:hAnsiTheme="majorHAnsi" w:cstheme="majorBidi"/>
                <w:b/>
                <w:bCs/>
              </w:rPr>
            </w:pPr>
            <w:r w:rsidRPr="00A13C3F">
              <w:rPr>
                <w:rFonts w:asciiTheme="majorHAnsi" w:eastAsiaTheme="majorEastAsia" w:hAnsiTheme="majorHAnsi" w:cstheme="majorBidi"/>
                <w:b/>
                <w:bCs/>
              </w:rPr>
              <w:t>Questions</w:t>
            </w:r>
          </w:p>
        </w:tc>
        <w:tc>
          <w:tcPr>
            <w:tcW w:w="4961" w:type="dxa"/>
            <w:shd w:val="clear" w:color="auto" w:fill="DEEAF6" w:themeFill="accent5" w:themeFillTint="33"/>
          </w:tcPr>
          <w:p w14:paraId="03330C1D" w14:textId="0E79E86E" w:rsidR="00A13C3F" w:rsidRPr="00A13C3F" w:rsidRDefault="00A13C3F" w:rsidP="00A13C3F">
            <w:pPr>
              <w:jc w:val="center"/>
              <w:rPr>
                <w:rFonts w:asciiTheme="majorHAnsi" w:eastAsiaTheme="majorEastAsia" w:hAnsiTheme="majorHAnsi" w:cstheme="majorBidi"/>
                <w:b/>
                <w:bCs/>
              </w:rPr>
            </w:pPr>
            <w:r w:rsidRPr="00A13C3F">
              <w:rPr>
                <w:rFonts w:asciiTheme="majorHAnsi" w:eastAsiaTheme="majorEastAsia" w:hAnsiTheme="majorHAnsi" w:cstheme="majorBidi"/>
                <w:b/>
                <w:bCs/>
              </w:rPr>
              <w:t>Feedback</w:t>
            </w:r>
          </w:p>
        </w:tc>
      </w:tr>
      <w:tr w:rsidR="00E430F9" w14:paraId="52812EE8" w14:textId="235F462A" w:rsidTr="007B0AB8">
        <w:tc>
          <w:tcPr>
            <w:tcW w:w="4390" w:type="dxa"/>
          </w:tcPr>
          <w:p w14:paraId="115550A6" w14:textId="1ACE7C74" w:rsidR="00E430F9" w:rsidRDefault="53B4D670" w:rsidP="5ECC41D1">
            <w:pPr>
              <w:rPr>
                <w:rFonts w:asciiTheme="majorHAnsi" w:eastAsiaTheme="majorEastAsia" w:hAnsiTheme="majorHAnsi" w:cstheme="majorBidi"/>
              </w:rPr>
            </w:pPr>
            <w:r w:rsidRPr="53B4D670">
              <w:rPr>
                <w:rFonts w:asciiTheme="majorHAnsi" w:eastAsiaTheme="majorEastAsia" w:hAnsiTheme="majorHAnsi" w:cstheme="majorBidi"/>
              </w:rPr>
              <w:t>Is the structure and purpose of the taxonomy clear? If not, please provide suggestions</w:t>
            </w:r>
          </w:p>
        </w:tc>
        <w:tc>
          <w:tcPr>
            <w:tcW w:w="4961" w:type="dxa"/>
          </w:tcPr>
          <w:p w14:paraId="11039BEB" w14:textId="18FD4401" w:rsidR="00E430F9" w:rsidRDefault="00E430F9" w:rsidP="5ECC41D1">
            <w:pPr>
              <w:rPr>
                <w:rFonts w:asciiTheme="majorHAnsi" w:eastAsiaTheme="majorEastAsia" w:hAnsiTheme="majorHAnsi" w:cstheme="majorBidi"/>
              </w:rPr>
            </w:pPr>
          </w:p>
        </w:tc>
      </w:tr>
      <w:tr w:rsidR="00E430F9" w14:paraId="603A273C" w14:textId="6FBF01DA" w:rsidTr="007B0AB8">
        <w:tc>
          <w:tcPr>
            <w:tcW w:w="4390" w:type="dxa"/>
          </w:tcPr>
          <w:p w14:paraId="40F15E63" w14:textId="5B4F59AA" w:rsidR="00E430F9" w:rsidRDefault="00B709DE" w:rsidP="0213AAB0">
            <w:pPr>
              <w:rPr>
                <w:rFonts w:asciiTheme="majorHAnsi" w:eastAsiaTheme="majorEastAsia" w:hAnsiTheme="majorHAnsi" w:cstheme="majorBidi"/>
                <w:lang w:val="en-US"/>
              </w:rPr>
            </w:pPr>
            <w:r>
              <w:rPr>
                <w:rFonts w:asciiTheme="majorHAnsi" w:eastAsiaTheme="majorEastAsia" w:hAnsiTheme="majorHAnsi" w:cstheme="majorBidi"/>
                <w:lang w:val="en-US"/>
              </w:rPr>
              <w:t>A green t</w:t>
            </w:r>
            <w:r w:rsidR="68187840" w:rsidRPr="0213AAB0">
              <w:rPr>
                <w:rFonts w:asciiTheme="majorHAnsi" w:eastAsiaTheme="majorEastAsia" w:hAnsiTheme="majorHAnsi" w:cstheme="majorBidi"/>
                <w:lang w:val="en-US"/>
              </w:rPr>
              <w:t>axonomy may be used to: a) support reporting and disclosure requirements (such as share of green lending in bank portfolios); b) develop green financial products; d) identify green investments; e) disclose to what extent the activities of companies are aligned with the criteria, among others. Do you foresee any usability challenges or potential issues with the proposed applications of the Taxonomy?</w:t>
            </w:r>
          </w:p>
        </w:tc>
        <w:tc>
          <w:tcPr>
            <w:tcW w:w="4961" w:type="dxa"/>
          </w:tcPr>
          <w:p w14:paraId="06BEC938" w14:textId="4726915C" w:rsidR="00E430F9" w:rsidRDefault="00E430F9" w:rsidP="5ECC41D1">
            <w:pPr>
              <w:rPr>
                <w:rFonts w:asciiTheme="majorHAnsi" w:eastAsiaTheme="majorEastAsia" w:hAnsiTheme="majorHAnsi" w:cstheme="majorBidi"/>
              </w:rPr>
            </w:pPr>
          </w:p>
        </w:tc>
      </w:tr>
      <w:tr w:rsidR="00E430F9" w14:paraId="611260D6" w14:textId="77777777" w:rsidTr="007B0AB8">
        <w:tc>
          <w:tcPr>
            <w:tcW w:w="4390" w:type="dxa"/>
          </w:tcPr>
          <w:p w14:paraId="4FD03430" w14:textId="30E832AE" w:rsidR="00E430F9" w:rsidRDefault="53B4D670" w:rsidP="53B4D670">
            <w:pPr>
              <w:rPr>
                <w:rFonts w:asciiTheme="majorHAnsi" w:eastAsiaTheme="majorEastAsia" w:hAnsiTheme="majorHAnsi" w:cstheme="majorBidi"/>
                <w:lang w:val="en-US"/>
              </w:rPr>
            </w:pPr>
            <w:proofErr w:type="gramStart"/>
            <w:r w:rsidRPr="53B4D670">
              <w:rPr>
                <w:rFonts w:asciiTheme="majorHAnsi" w:eastAsiaTheme="majorEastAsia" w:hAnsiTheme="majorHAnsi" w:cstheme="majorBidi"/>
                <w:lang w:val="en-US"/>
              </w:rPr>
              <w:t>Is</w:t>
            </w:r>
            <w:proofErr w:type="gramEnd"/>
            <w:r w:rsidRPr="53B4D670">
              <w:rPr>
                <w:rFonts w:asciiTheme="majorHAnsi" w:eastAsiaTheme="majorEastAsia" w:hAnsiTheme="majorHAnsi" w:cstheme="majorBidi"/>
                <w:lang w:val="en-US"/>
              </w:rPr>
              <w:t xml:space="preserve"> the technical screening criteria to determine substantial contribution of the activities suitable for Pakistan? </w:t>
            </w:r>
          </w:p>
          <w:p w14:paraId="0C450B26" w14:textId="35128CE1" w:rsidR="00E430F9" w:rsidRDefault="00E430F9" w:rsidP="53B4D670">
            <w:pPr>
              <w:rPr>
                <w:rFonts w:asciiTheme="majorHAnsi" w:eastAsiaTheme="majorEastAsia" w:hAnsiTheme="majorHAnsi" w:cstheme="majorBidi"/>
                <w:lang w:val="en-US"/>
              </w:rPr>
            </w:pPr>
          </w:p>
          <w:p w14:paraId="171E6196" w14:textId="28B7EC67" w:rsidR="00E430F9" w:rsidRDefault="53B4D670" w:rsidP="53B4D670">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indicate the environmental objective/section/chapter the comment relates to.</w:t>
            </w:r>
          </w:p>
          <w:p w14:paraId="37CECD9A" w14:textId="4F500D1C" w:rsidR="00E430F9" w:rsidRDefault="00E430F9" w:rsidP="53B4D670">
            <w:pPr>
              <w:rPr>
                <w:rFonts w:asciiTheme="majorHAnsi" w:eastAsiaTheme="majorEastAsia" w:hAnsiTheme="majorHAnsi" w:cstheme="majorBidi"/>
              </w:rPr>
            </w:pPr>
          </w:p>
          <w:p w14:paraId="439512F8" w14:textId="34F47C16" w:rsidR="00E430F9" w:rsidRDefault="53B4D670" w:rsidP="53B4D670">
            <w:pPr>
              <w:rPr>
                <w:rFonts w:asciiTheme="majorHAnsi" w:eastAsiaTheme="majorEastAsia" w:hAnsiTheme="majorHAnsi" w:cstheme="majorBidi"/>
              </w:rPr>
            </w:pPr>
            <w:r w:rsidRPr="53B4D670">
              <w:rPr>
                <w:rFonts w:asciiTheme="majorHAnsi" w:eastAsiaTheme="majorEastAsia" w:hAnsiTheme="majorHAnsi" w:cstheme="majorBidi"/>
              </w:rPr>
              <w:t>Please indicate the Sector.</w:t>
            </w:r>
          </w:p>
          <w:p w14:paraId="0DDA479A" w14:textId="75CDB4FF" w:rsidR="00E430F9" w:rsidRDefault="00E430F9" w:rsidP="53B4D670">
            <w:pPr>
              <w:rPr>
                <w:rFonts w:asciiTheme="majorHAnsi" w:eastAsiaTheme="majorEastAsia" w:hAnsiTheme="majorHAnsi" w:cstheme="majorBidi"/>
              </w:rPr>
            </w:pPr>
          </w:p>
          <w:p w14:paraId="6CE8BA18" w14:textId="201E8AFD" w:rsidR="00E430F9" w:rsidRDefault="53B4D670" w:rsidP="53B4D670">
            <w:pPr>
              <w:rPr>
                <w:rFonts w:asciiTheme="majorHAnsi" w:eastAsiaTheme="majorEastAsia" w:hAnsiTheme="majorHAnsi" w:cstheme="majorBidi"/>
              </w:rPr>
            </w:pPr>
            <w:r w:rsidRPr="53B4D670">
              <w:rPr>
                <w:rFonts w:asciiTheme="majorHAnsi" w:eastAsiaTheme="majorEastAsia" w:hAnsiTheme="majorHAnsi" w:cstheme="majorBidi"/>
              </w:rPr>
              <w:t>Please indicate the Activity.</w:t>
            </w:r>
          </w:p>
          <w:p w14:paraId="7597F7DA" w14:textId="650467B8" w:rsidR="00E430F9" w:rsidRDefault="00E430F9" w:rsidP="53B4D670">
            <w:pPr>
              <w:rPr>
                <w:rFonts w:asciiTheme="majorHAnsi" w:eastAsiaTheme="majorEastAsia" w:hAnsiTheme="majorHAnsi" w:cstheme="majorBidi"/>
                <w:lang w:val="en-US"/>
              </w:rPr>
            </w:pPr>
          </w:p>
          <w:p w14:paraId="2A5D06CF" w14:textId="1445AA6E" w:rsidR="00E430F9" w:rsidRDefault="53B4D670" w:rsidP="53B4D670">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provide the rationale for your comment, along with references or supporting literature.</w:t>
            </w:r>
          </w:p>
          <w:p w14:paraId="22F821BD" w14:textId="7FE4A8D2" w:rsidR="00E430F9" w:rsidRDefault="00E430F9" w:rsidP="53B4D670">
            <w:pPr>
              <w:rPr>
                <w:rFonts w:asciiTheme="majorHAnsi" w:eastAsiaTheme="majorEastAsia" w:hAnsiTheme="majorHAnsi" w:cstheme="majorBidi"/>
                <w:lang w:val="en-US"/>
              </w:rPr>
            </w:pPr>
          </w:p>
          <w:p w14:paraId="3DDE98CA" w14:textId="65B36DA7" w:rsidR="00E430F9" w:rsidRDefault="53B4D670" w:rsidP="53B4D670">
            <w:pPr>
              <w:rPr>
                <w:rFonts w:asciiTheme="majorHAnsi" w:eastAsiaTheme="majorEastAsia" w:hAnsiTheme="majorHAnsi" w:cstheme="majorBidi"/>
                <w:lang w:val="en-GB"/>
              </w:rPr>
            </w:pPr>
            <w:r w:rsidRPr="53B4D670">
              <w:rPr>
                <w:rFonts w:asciiTheme="majorHAnsi" w:eastAsiaTheme="majorEastAsia" w:hAnsiTheme="majorHAnsi" w:cstheme="majorBidi"/>
                <w:lang w:val="en-GB"/>
              </w:rPr>
              <w:t xml:space="preserve">Do you suggest any alternative/substitute criteria or metrics? Please provide </w:t>
            </w:r>
            <w:r w:rsidRPr="53B4D670">
              <w:rPr>
                <w:rFonts w:asciiTheme="majorHAnsi" w:eastAsiaTheme="majorEastAsia" w:hAnsiTheme="majorHAnsi" w:cstheme="majorBidi"/>
              </w:rPr>
              <w:t>references or supporting literature.</w:t>
            </w:r>
          </w:p>
          <w:p w14:paraId="4CBA698C" w14:textId="1A693115" w:rsidR="00E430F9" w:rsidRDefault="00E430F9" w:rsidP="53B4D670">
            <w:pPr>
              <w:rPr>
                <w:rFonts w:asciiTheme="majorHAnsi" w:eastAsiaTheme="majorEastAsia" w:hAnsiTheme="majorHAnsi" w:cstheme="majorBidi"/>
                <w:lang w:val="en-US"/>
              </w:rPr>
            </w:pPr>
          </w:p>
        </w:tc>
        <w:tc>
          <w:tcPr>
            <w:tcW w:w="4961" w:type="dxa"/>
          </w:tcPr>
          <w:p w14:paraId="266FF8BA" w14:textId="77777777" w:rsidR="00E430F9" w:rsidRDefault="00E430F9" w:rsidP="5ECC41D1">
            <w:pPr>
              <w:rPr>
                <w:rFonts w:asciiTheme="majorHAnsi" w:eastAsiaTheme="majorEastAsia" w:hAnsiTheme="majorHAnsi" w:cstheme="majorBidi"/>
              </w:rPr>
            </w:pPr>
          </w:p>
        </w:tc>
      </w:tr>
      <w:tr w:rsidR="00E430F9" w14:paraId="4E499A6F" w14:textId="77777777" w:rsidTr="007B0AB8">
        <w:tc>
          <w:tcPr>
            <w:tcW w:w="4390" w:type="dxa"/>
          </w:tcPr>
          <w:p w14:paraId="060CCB93" w14:textId="77777777" w:rsidR="00E430F9" w:rsidRDefault="53B4D670" w:rsidP="53B4D670">
            <w:pPr>
              <w:rPr>
                <w:rFonts w:asciiTheme="majorHAnsi" w:eastAsiaTheme="majorEastAsia" w:hAnsiTheme="majorHAnsi" w:cstheme="majorBidi"/>
                <w:lang w:val="en-US"/>
              </w:rPr>
            </w:pPr>
            <w:r w:rsidRPr="53B4D670">
              <w:rPr>
                <w:rFonts w:asciiTheme="majorHAnsi" w:eastAsiaTheme="majorEastAsia" w:hAnsiTheme="majorHAnsi" w:cstheme="majorBidi"/>
                <w:lang w:val="en-US"/>
              </w:rPr>
              <w:t xml:space="preserve">Is the application of Do No Significant Harm (DNSH) principles and criteria clear? If not, please provide specific areas requiring clarifications. </w:t>
            </w:r>
          </w:p>
          <w:p w14:paraId="482C9D90" w14:textId="77777777" w:rsidR="00555B1F" w:rsidRDefault="00555B1F" w:rsidP="53B4D670">
            <w:pPr>
              <w:rPr>
                <w:rFonts w:asciiTheme="majorHAnsi" w:eastAsiaTheme="majorEastAsia" w:hAnsiTheme="majorHAnsi" w:cstheme="majorBidi"/>
                <w:lang w:val="en-US"/>
              </w:rPr>
            </w:pPr>
          </w:p>
          <w:p w14:paraId="72A56BC2" w14:textId="77777777" w:rsidR="00555B1F" w:rsidRDefault="00555B1F" w:rsidP="00555B1F">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indicate the environmental objective/section/chapter the comment relates to.</w:t>
            </w:r>
          </w:p>
          <w:p w14:paraId="4F23F87F" w14:textId="77777777" w:rsidR="00555B1F" w:rsidRDefault="00555B1F" w:rsidP="00555B1F">
            <w:pPr>
              <w:rPr>
                <w:rFonts w:asciiTheme="majorHAnsi" w:eastAsiaTheme="majorEastAsia" w:hAnsiTheme="majorHAnsi" w:cstheme="majorBidi"/>
              </w:rPr>
            </w:pPr>
          </w:p>
          <w:p w14:paraId="32010644" w14:textId="77777777" w:rsidR="00555B1F" w:rsidRDefault="00555B1F" w:rsidP="00555B1F">
            <w:pPr>
              <w:rPr>
                <w:rFonts w:asciiTheme="majorHAnsi" w:eastAsiaTheme="majorEastAsia" w:hAnsiTheme="majorHAnsi" w:cstheme="majorBidi"/>
              </w:rPr>
            </w:pPr>
            <w:r w:rsidRPr="53B4D670">
              <w:rPr>
                <w:rFonts w:asciiTheme="majorHAnsi" w:eastAsiaTheme="majorEastAsia" w:hAnsiTheme="majorHAnsi" w:cstheme="majorBidi"/>
              </w:rPr>
              <w:t>Please indicate the Sector.</w:t>
            </w:r>
          </w:p>
          <w:p w14:paraId="6C5A2848" w14:textId="77777777" w:rsidR="00555B1F" w:rsidRDefault="00555B1F" w:rsidP="00555B1F">
            <w:pPr>
              <w:rPr>
                <w:rFonts w:asciiTheme="majorHAnsi" w:eastAsiaTheme="majorEastAsia" w:hAnsiTheme="majorHAnsi" w:cstheme="majorBidi"/>
              </w:rPr>
            </w:pPr>
          </w:p>
          <w:p w14:paraId="59C83A3B" w14:textId="77777777" w:rsidR="00555B1F" w:rsidRDefault="00555B1F" w:rsidP="00555B1F">
            <w:pPr>
              <w:rPr>
                <w:rFonts w:asciiTheme="majorHAnsi" w:eastAsiaTheme="majorEastAsia" w:hAnsiTheme="majorHAnsi" w:cstheme="majorBidi"/>
              </w:rPr>
            </w:pPr>
            <w:r w:rsidRPr="53B4D670">
              <w:rPr>
                <w:rFonts w:asciiTheme="majorHAnsi" w:eastAsiaTheme="majorEastAsia" w:hAnsiTheme="majorHAnsi" w:cstheme="majorBidi"/>
              </w:rPr>
              <w:t>Please indicate the Activity.</w:t>
            </w:r>
          </w:p>
          <w:p w14:paraId="716ECECF" w14:textId="77777777" w:rsidR="00555B1F" w:rsidRDefault="00555B1F" w:rsidP="00555B1F">
            <w:pPr>
              <w:rPr>
                <w:rFonts w:asciiTheme="majorHAnsi" w:eastAsiaTheme="majorEastAsia" w:hAnsiTheme="majorHAnsi" w:cstheme="majorBidi"/>
                <w:lang w:val="en-US"/>
              </w:rPr>
            </w:pPr>
          </w:p>
          <w:p w14:paraId="4300D22F" w14:textId="77777777" w:rsidR="00555B1F" w:rsidRDefault="00555B1F" w:rsidP="00555B1F">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provide the rationale for your comment, along with references or supporting literature.</w:t>
            </w:r>
          </w:p>
          <w:p w14:paraId="29EFC332" w14:textId="04FE3E13" w:rsidR="00555B1F" w:rsidRPr="004055C8" w:rsidRDefault="00555B1F" w:rsidP="53B4D670">
            <w:pPr>
              <w:rPr>
                <w:rFonts w:asciiTheme="majorHAnsi" w:eastAsiaTheme="majorEastAsia" w:hAnsiTheme="majorHAnsi" w:cstheme="majorBidi"/>
                <w:lang w:val="en-US"/>
              </w:rPr>
            </w:pPr>
          </w:p>
        </w:tc>
        <w:tc>
          <w:tcPr>
            <w:tcW w:w="4961" w:type="dxa"/>
          </w:tcPr>
          <w:p w14:paraId="6E2020C4" w14:textId="77777777" w:rsidR="00E430F9" w:rsidRDefault="00E430F9" w:rsidP="5ECC41D1">
            <w:pPr>
              <w:rPr>
                <w:rFonts w:asciiTheme="majorHAnsi" w:eastAsiaTheme="majorEastAsia" w:hAnsiTheme="majorHAnsi" w:cstheme="majorBidi"/>
              </w:rPr>
            </w:pPr>
          </w:p>
        </w:tc>
      </w:tr>
      <w:tr w:rsidR="53B4D670" w14:paraId="78F7D682" w14:textId="77777777" w:rsidTr="007B0AB8">
        <w:trPr>
          <w:trHeight w:val="300"/>
        </w:trPr>
        <w:tc>
          <w:tcPr>
            <w:tcW w:w="4390" w:type="dxa"/>
          </w:tcPr>
          <w:p w14:paraId="29408585" w14:textId="069CAA7C" w:rsidR="53B4D670" w:rsidRDefault="50DFC592" w:rsidP="53B4D670">
            <w:pPr>
              <w:rPr>
                <w:rFonts w:asciiTheme="majorHAnsi" w:eastAsiaTheme="majorEastAsia" w:hAnsiTheme="majorHAnsi" w:cstheme="majorBidi"/>
                <w:lang w:val="en-US"/>
              </w:rPr>
            </w:pPr>
            <w:r w:rsidRPr="50DFC592">
              <w:rPr>
                <w:rFonts w:asciiTheme="majorHAnsi" w:eastAsiaTheme="majorEastAsia" w:hAnsiTheme="majorHAnsi" w:cstheme="majorBidi"/>
                <w:lang w:val="en-US"/>
              </w:rPr>
              <w:t>Do the DNSH requirements effectively address potential negative impacts on other environmental objectives in Pakistan? If not, please provide a detailed explanation, supporting evidence and relevant references.</w:t>
            </w:r>
          </w:p>
          <w:p w14:paraId="043A7460" w14:textId="77777777" w:rsidR="00CE1087" w:rsidRDefault="00CE1087" w:rsidP="53B4D670">
            <w:pPr>
              <w:rPr>
                <w:rFonts w:asciiTheme="majorHAnsi" w:eastAsiaTheme="majorEastAsia" w:hAnsiTheme="majorHAnsi" w:cstheme="majorBidi"/>
                <w:lang w:val="en-GB"/>
              </w:rPr>
            </w:pPr>
          </w:p>
          <w:p w14:paraId="4510A352" w14:textId="328E22B0" w:rsidR="00CE1087" w:rsidRDefault="00CE1087" w:rsidP="00CE1087">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indicate the chapter</w:t>
            </w:r>
            <w:r>
              <w:rPr>
                <w:rFonts w:asciiTheme="majorHAnsi" w:eastAsiaTheme="majorEastAsia" w:hAnsiTheme="majorHAnsi" w:cstheme="majorBidi"/>
                <w:lang w:val="en-US"/>
              </w:rPr>
              <w:t>/</w:t>
            </w:r>
            <w:r w:rsidRPr="53B4D670">
              <w:rPr>
                <w:rFonts w:asciiTheme="majorHAnsi" w:eastAsiaTheme="majorEastAsia" w:hAnsiTheme="majorHAnsi" w:cstheme="majorBidi"/>
                <w:lang w:val="en-US"/>
              </w:rPr>
              <w:t>section the comment relates to.</w:t>
            </w:r>
          </w:p>
          <w:p w14:paraId="2A564FD7" w14:textId="77777777" w:rsidR="00CE1087" w:rsidRDefault="00CE1087" w:rsidP="00CE1087">
            <w:pPr>
              <w:rPr>
                <w:rFonts w:asciiTheme="majorHAnsi" w:eastAsiaTheme="majorEastAsia" w:hAnsiTheme="majorHAnsi" w:cstheme="majorBidi"/>
              </w:rPr>
            </w:pPr>
          </w:p>
          <w:p w14:paraId="4C41B6C8" w14:textId="77777777" w:rsidR="00CE1087" w:rsidRDefault="00CE1087" w:rsidP="00CE1087">
            <w:pPr>
              <w:rPr>
                <w:rFonts w:asciiTheme="majorHAnsi" w:eastAsiaTheme="majorEastAsia" w:hAnsiTheme="majorHAnsi" w:cstheme="majorBidi"/>
              </w:rPr>
            </w:pPr>
            <w:r w:rsidRPr="53B4D670">
              <w:rPr>
                <w:rFonts w:asciiTheme="majorHAnsi" w:eastAsiaTheme="majorEastAsia" w:hAnsiTheme="majorHAnsi" w:cstheme="majorBidi"/>
              </w:rPr>
              <w:t>Please indicate the Sector.</w:t>
            </w:r>
          </w:p>
          <w:p w14:paraId="100E0208" w14:textId="77777777" w:rsidR="00CE1087" w:rsidRDefault="00CE1087" w:rsidP="00CE1087">
            <w:pPr>
              <w:rPr>
                <w:rFonts w:asciiTheme="majorHAnsi" w:eastAsiaTheme="majorEastAsia" w:hAnsiTheme="majorHAnsi" w:cstheme="majorBidi"/>
              </w:rPr>
            </w:pPr>
          </w:p>
          <w:p w14:paraId="0470AB8D" w14:textId="77777777" w:rsidR="00CE1087" w:rsidRDefault="00CE1087" w:rsidP="00CE1087">
            <w:pPr>
              <w:rPr>
                <w:rFonts w:asciiTheme="majorHAnsi" w:eastAsiaTheme="majorEastAsia" w:hAnsiTheme="majorHAnsi" w:cstheme="majorBidi"/>
              </w:rPr>
            </w:pPr>
            <w:r w:rsidRPr="53B4D670">
              <w:rPr>
                <w:rFonts w:asciiTheme="majorHAnsi" w:eastAsiaTheme="majorEastAsia" w:hAnsiTheme="majorHAnsi" w:cstheme="majorBidi"/>
              </w:rPr>
              <w:t>Please indicate the Activity.</w:t>
            </w:r>
          </w:p>
          <w:p w14:paraId="7171EE00" w14:textId="77777777" w:rsidR="00CE1087" w:rsidRDefault="00CE1087" w:rsidP="00CE1087">
            <w:pPr>
              <w:rPr>
                <w:rFonts w:asciiTheme="majorHAnsi" w:eastAsiaTheme="majorEastAsia" w:hAnsiTheme="majorHAnsi" w:cstheme="majorBidi"/>
                <w:lang w:val="en-US"/>
              </w:rPr>
            </w:pPr>
          </w:p>
          <w:p w14:paraId="3AC47587" w14:textId="77777777" w:rsidR="00CE1087" w:rsidRDefault="00CE1087" w:rsidP="00CE1087">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provide the rationale for your comment, along with references or supporting literature.</w:t>
            </w:r>
          </w:p>
          <w:p w14:paraId="7EC4201B" w14:textId="77777777" w:rsidR="00CE1087" w:rsidRDefault="00CE1087" w:rsidP="53B4D670">
            <w:pPr>
              <w:rPr>
                <w:rFonts w:asciiTheme="majorHAnsi" w:eastAsiaTheme="majorEastAsia" w:hAnsiTheme="majorHAnsi" w:cstheme="majorBidi"/>
                <w:lang w:val="en-GB"/>
              </w:rPr>
            </w:pPr>
          </w:p>
          <w:p w14:paraId="4E7A1272" w14:textId="62FE7A8C" w:rsidR="53B4D670" w:rsidRDefault="53B4D670" w:rsidP="53B4D670">
            <w:pPr>
              <w:rPr>
                <w:rFonts w:ascii="Aptos" w:eastAsia="Aptos" w:hAnsi="Aptos" w:cs="Aptos"/>
                <w:lang w:val="en-GB"/>
              </w:rPr>
            </w:pPr>
          </w:p>
        </w:tc>
        <w:tc>
          <w:tcPr>
            <w:tcW w:w="4961" w:type="dxa"/>
          </w:tcPr>
          <w:p w14:paraId="3D3C41A6" w14:textId="53BB5C53" w:rsidR="53B4D670" w:rsidRDefault="53B4D670" w:rsidP="53B4D670">
            <w:pPr>
              <w:rPr>
                <w:rFonts w:asciiTheme="majorHAnsi" w:eastAsiaTheme="majorEastAsia" w:hAnsiTheme="majorHAnsi" w:cstheme="majorBidi"/>
              </w:rPr>
            </w:pPr>
          </w:p>
        </w:tc>
      </w:tr>
      <w:tr w:rsidR="53B4D670" w14:paraId="53542EA6" w14:textId="77777777" w:rsidTr="007B0AB8">
        <w:trPr>
          <w:trHeight w:val="300"/>
        </w:trPr>
        <w:tc>
          <w:tcPr>
            <w:tcW w:w="4390" w:type="dxa"/>
          </w:tcPr>
          <w:p w14:paraId="3C7CD7C2" w14:textId="79608F6D" w:rsidR="53B4D670" w:rsidRDefault="53B4D670" w:rsidP="53B4D670">
            <w:pPr>
              <w:rPr>
                <w:rFonts w:asciiTheme="majorHAnsi" w:eastAsiaTheme="majorEastAsia" w:hAnsiTheme="majorHAnsi" w:cstheme="majorBidi"/>
                <w:lang w:val="en-GB"/>
              </w:rPr>
            </w:pPr>
            <w:r w:rsidRPr="53B4D670">
              <w:rPr>
                <w:rFonts w:asciiTheme="majorHAnsi" w:eastAsiaTheme="majorEastAsia" w:hAnsiTheme="majorHAnsi" w:cstheme="majorBidi"/>
                <w:lang w:val="en-GB"/>
              </w:rPr>
              <w:lastRenderedPageBreak/>
              <w:t>Is the application of Minimum Social Safeguards (MSS) clear? If not, please provide specific areas requiring clarifications.</w:t>
            </w:r>
          </w:p>
        </w:tc>
        <w:tc>
          <w:tcPr>
            <w:tcW w:w="4961" w:type="dxa"/>
          </w:tcPr>
          <w:p w14:paraId="5B5188BB" w14:textId="5D6E4F1D" w:rsidR="53B4D670" w:rsidRDefault="53B4D670" w:rsidP="53B4D670">
            <w:pPr>
              <w:rPr>
                <w:rFonts w:asciiTheme="majorHAnsi" w:eastAsiaTheme="majorEastAsia" w:hAnsiTheme="majorHAnsi" w:cstheme="majorBidi"/>
              </w:rPr>
            </w:pPr>
          </w:p>
        </w:tc>
      </w:tr>
      <w:tr w:rsidR="53B4D670" w14:paraId="04E1BC8A" w14:textId="77777777" w:rsidTr="007B0AB8">
        <w:trPr>
          <w:trHeight w:val="300"/>
        </w:trPr>
        <w:tc>
          <w:tcPr>
            <w:tcW w:w="4390" w:type="dxa"/>
          </w:tcPr>
          <w:p w14:paraId="35C896D2" w14:textId="499E29ED" w:rsidR="53B4D670" w:rsidRDefault="50DFC592" w:rsidP="50DFC592">
            <w:pPr>
              <w:rPr>
                <w:rFonts w:ascii="Calibri Light" w:eastAsia="Calibri Light" w:hAnsi="Calibri Light" w:cs="Calibri Light"/>
                <w:color w:val="181818"/>
                <w:sz w:val="24"/>
                <w:szCs w:val="24"/>
                <w:lang w:val="en-US"/>
              </w:rPr>
            </w:pPr>
            <w:r w:rsidRPr="50DFC592">
              <w:rPr>
                <w:rFonts w:asciiTheme="majorHAnsi" w:eastAsiaTheme="majorEastAsia" w:hAnsiTheme="majorHAnsi" w:cstheme="majorBidi"/>
                <w:lang w:val="en-US"/>
              </w:rPr>
              <w:t>Do the MSS Safeguards effectively address potential negative impacts on</w:t>
            </w:r>
            <w:r w:rsidRPr="50DFC592">
              <w:rPr>
                <w:rFonts w:ascii="Calibri Light" w:eastAsia="Calibri Light" w:hAnsi="Calibri Light" w:cs="Calibri Light"/>
                <w:color w:val="181818"/>
                <w:sz w:val="24"/>
                <w:szCs w:val="24"/>
                <w:lang w:val="en-US"/>
              </w:rPr>
              <w:t xml:space="preserve"> human or </w:t>
            </w:r>
            <w:proofErr w:type="spellStart"/>
            <w:r w:rsidRPr="50DFC592">
              <w:rPr>
                <w:rFonts w:ascii="Calibri Light" w:eastAsia="Calibri Light" w:hAnsi="Calibri Light" w:cs="Calibri Light"/>
                <w:color w:val="181818"/>
                <w:sz w:val="24"/>
                <w:szCs w:val="24"/>
                <w:lang w:val="en-US"/>
              </w:rPr>
              <w:t>labour</w:t>
            </w:r>
            <w:proofErr w:type="spellEnd"/>
            <w:r w:rsidRPr="50DFC592">
              <w:rPr>
                <w:rFonts w:ascii="Calibri Light" w:eastAsia="Calibri Light" w:hAnsi="Calibri Light" w:cs="Calibri Light"/>
                <w:color w:val="181818"/>
                <w:sz w:val="24"/>
                <w:szCs w:val="24"/>
                <w:lang w:val="en-US"/>
              </w:rPr>
              <w:t xml:space="preserve"> rights in Pakistan?</w:t>
            </w:r>
          </w:p>
        </w:tc>
        <w:tc>
          <w:tcPr>
            <w:tcW w:w="4961" w:type="dxa"/>
          </w:tcPr>
          <w:p w14:paraId="39381B24" w14:textId="7609DE09" w:rsidR="53B4D670" w:rsidRDefault="53B4D670" w:rsidP="53B4D670">
            <w:pPr>
              <w:rPr>
                <w:rFonts w:asciiTheme="majorHAnsi" w:eastAsiaTheme="majorEastAsia" w:hAnsiTheme="majorHAnsi" w:cstheme="majorBidi"/>
              </w:rPr>
            </w:pPr>
          </w:p>
        </w:tc>
      </w:tr>
      <w:tr w:rsidR="50DFC592" w14:paraId="2C3F20E9" w14:textId="77777777" w:rsidTr="007B0AB8">
        <w:trPr>
          <w:trHeight w:val="300"/>
        </w:trPr>
        <w:tc>
          <w:tcPr>
            <w:tcW w:w="4390" w:type="dxa"/>
          </w:tcPr>
          <w:p w14:paraId="68283818" w14:textId="77777777" w:rsidR="50DFC592" w:rsidRDefault="50DFC592" w:rsidP="50DFC592">
            <w:pPr>
              <w:rPr>
                <w:rFonts w:asciiTheme="majorHAnsi" w:eastAsiaTheme="majorEastAsia" w:hAnsiTheme="majorHAnsi" w:cstheme="majorBidi"/>
                <w:lang w:val="en-US"/>
              </w:rPr>
            </w:pPr>
            <w:r w:rsidRPr="50DFC592">
              <w:rPr>
                <w:rFonts w:asciiTheme="majorHAnsi" w:eastAsiaTheme="majorEastAsia" w:hAnsiTheme="majorHAnsi" w:cstheme="majorBidi"/>
                <w:lang w:val="en-US"/>
              </w:rPr>
              <w:t>Do you believe any sector or activity is over</w:t>
            </w:r>
            <w:r w:rsidR="00704D06">
              <w:rPr>
                <w:rFonts w:asciiTheme="majorHAnsi" w:eastAsiaTheme="majorEastAsia" w:hAnsiTheme="majorHAnsi" w:cstheme="majorBidi"/>
                <w:lang w:val="en-US"/>
              </w:rPr>
              <w:t>-</w:t>
            </w:r>
            <w:r w:rsidRPr="50DFC592">
              <w:rPr>
                <w:rFonts w:asciiTheme="majorHAnsi" w:eastAsiaTheme="majorEastAsia" w:hAnsiTheme="majorHAnsi" w:cstheme="majorBidi"/>
                <w:lang w:val="en-US"/>
              </w:rPr>
              <w:t xml:space="preserve"> or </w:t>
            </w:r>
            <w:r w:rsidR="008C5CBA" w:rsidRPr="50DFC592">
              <w:rPr>
                <w:rFonts w:asciiTheme="majorHAnsi" w:eastAsiaTheme="majorEastAsia" w:hAnsiTheme="majorHAnsi" w:cstheme="majorBidi"/>
                <w:lang w:val="en-US"/>
              </w:rPr>
              <w:t>underrepresented</w:t>
            </w:r>
            <w:r w:rsidR="008C5CBA">
              <w:rPr>
                <w:rFonts w:asciiTheme="majorHAnsi" w:eastAsiaTheme="majorEastAsia" w:hAnsiTheme="majorHAnsi" w:cstheme="majorBidi"/>
                <w:lang w:val="en-US"/>
              </w:rPr>
              <w:t xml:space="preserve"> in the taxonomy</w:t>
            </w:r>
            <w:r w:rsidRPr="50DFC592">
              <w:rPr>
                <w:rFonts w:asciiTheme="majorHAnsi" w:eastAsiaTheme="majorEastAsia" w:hAnsiTheme="majorHAnsi" w:cstheme="majorBidi"/>
                <w:lang w:val="en-US"/>
              </w:rPr>
              <w:t>?</w:t>
            </w:r>
          </w:p>
          <w:p w14:paraId="242CD37B" w14:textId="77777777" w:rsidR="00DF4D9D" w:rsidRDefault="00DF4D9D" w:rsidP="50DFC592">
            <w:pPr>
              <w:rPr>
                <w:rFonts w:asciiTheme="majorHAnsi" w:eastAsiaTheme="majorEastAsia" w:hAnsiTheme="majorHAnsi" w:cstheme="majorBidi"/>
                <w:lang w:val="en-US"/>
              </w:rPr>
            </w:pPr>
          </w:p>
          <w:p w14:paraId="66B9DCB7" w14:textId="77777777" w:rsidR="00DF4D9D" w:rsidRDefault="00DF4D9D" w:rsidP="00DF4D9D">
            <w:pPr>
              <w:rPr>
                <w:rFonts w:asciiTheme="majorHAnsi" w:eastAsiaTheme="majorEastAsia" w:hAnsiTheme="majorHAnsi" w:cstheme="majorBidi"/>
                <w:lang w:val="en-US"/>
              </w:rPr>
            </w:pPr>
            <w:r w:rsidRPr="53B4D670">
              <w:rPr>
                <w:rFonts w:asciiTheme="majorHAnsi" w:eastAsiaTheme="majorEastAsia" w:hAnsiTheme="majorHAnsi" w:cstheme="majorBidi"/>
                <w:lang w:val="en-US"/>
              </w:rPr>
              <w:t>Please provide the rationale for your comment, along with references or supporting literature.</w:t>
            </w:r>
          </w:p>
          <w:p w14:paraId="1FBA9AEB" w14:textId="2CA221C0" w:rsidR="00DF4D9D" w:rsidRDefault="00DF4D9D" w:rsidP="50DFC592">
            <w:pPr>
              <w:rPr>
                <w:rFonts w:asciiTheme="majorHAnsi" w:eastAsiaTheme="majorEastAsia" w:hAnsiTheme="majorHAnsi" w:cstheme="majorBidi"/>
                <w:lang w:val="en-US"/>
              </w:rPr>
            </w:pPr>
          </w:p>
        </w:tc>
        <w:tc>
          <w:tcPr>
            <w:tcW w:w="4961" w:type="dxa"/>
          </w:tcPr>
          <w:p w14:paraId="4A49E3C7" w14:textId="3375C440" w:rsidR="50DFC592" w:rsidRDefault="50DFC592" w:rsidP="50DFC592">
            <w:pPr>
              <w:rPr>
                <w:rFonts w:asciiTheme="majorHAnsi" w:eastAsiaTheme="majorEastAsia" w:hAnsiTheme="majorHAnsi" w:cstheme="majorBidi"/>
              </w:rPr>
            </w:pPr>
          </w:p>
        </w:tc>
      </w:tr>
      <w:tr w:rsidR="00E430F9" w14:paraId="17B15FC4" w14:textId="77777777" w:rsidTr="007B0AB8">
        <w:tc>
          <w:tcPr>
            <w:tcW w:w="4390" w:type="dxa"/>
          </w:tcPr>
          <w:p w14:paraId="619E72E9" w14:textId="13EE75D7" w:rsidR="00E430F9" w:rsidRPr="001115AA" w:rsidRDefault="53B4D670" w:rsidP="5ECC41D1">
            <w:pPr>
              <w:rPr>
                <w:rFonts w:asciiTheme="majorHAnsi" w:eastAsiaTheme="majorEastAsia" w:hAnsiTheme="majorHAnsi" w:cstheme="majorBidi"/>
                <w:lang w:val="en-US"/>
              </w:rPr>
            </w:pPr>
            <w:r w:rsidRPr="53B4D670">
              <w:rPr>
                <w:rFonts w:asciiTheme="majorHAnsi" w:eastAsiaTheme="majorEastAsia" w:hAnsiTheme="majorHAnsi" w:cstheme="majorBidi"/>
                <w:lang w:val="en-GB"/>
              </w:rPr>
              <w:t>Do you have any other comments?</w:t>
            </w:r>
          </w:p>
        </w:tc>
        <w:tc>
          <w:tcPr>
            <w:tcW w:w="4961" w:type="dxa"/>
          </w:tcPr>
          <w:p w14:paraId="16AB372E" w14:textId="77777777" w:rsidR="00E430F9" w:rsidRDefault="00E430F9" w:rsidP="5ECC41D1">
            <w:pPr>
              <w:rPr>
                <w:rFonts w:asciiTheme="majorHAnsi" w:eastAsiaTheme="majorEastAsia" w:hAnsiTheme="majorHAnsi" w:cstheme="majorBidi"/>
              </w:rPr>
            </w:pPr>
          </w:p>
        </w:tc>
      </w:tr>
    </w:tbl>
    <w:p w14:paraId="43E14D18" w14:textId="64DC4460" w:rsidR="53B4D670" w:rsidRDefault="53B4D670"/>
    <w:sectPr w:rsidR="53B4D670" w:rsidSect="003D385C">
      <w:footerReference w:type="default" r:id="rId13"/>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667F7" w14:textId="77777777" w:rsidR="00284F9B" w:rsidRDefault="00284F9B">
      <w:r>
        <w:separator/>
      </w:r>
    </w:p>
  </w:endnote>
  <w:endnote w:type="continuationSeparator" w:id="0">
    <w:p w14:paraId="044553FD" w14:textId="77777777" w:rsidR="00284F9B" w:rsidRDefault="00284F9B">
      <w:r>
        <w:continuationSeparator/>
      </w:r>
    </w:p>
  </w:endnote>
  <w:endnote w:type="continuationNotice" w:id="1">
    <w:p w14:paraId="77D200FE" w14:textId="77777777" w:rsidR="00284F9B" w:rsidRDefault="00284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ota Grotesque">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933388"/>
      <w:docPartObj>
        <w:docPartGallery w:val="Page Numbers (Bottom of Page)"/>
        <w:docPartUnique/>
      </w:docPartObj>
    </w:sdtPr>
    <w:sdtEndPr/>
    <w:sdtContent>
      <w:p w14:paraId="1A0C4400" w14:textId="5E130A5F" w:rsidR="00D675A6" w:rsidRDefault="00D675A6">
        <w:pPr>
          <w:pStyle w:val="Footer"/>
          <w:jc w:val="right"/>
        </w:pPr>
        <w:r>
          <w:fldChar w:fldCharType="begin"/>
        </w:r>
        <w:r>
          <w:instrText>PAGE   \* MERGEFORMAT</w:instrText>
        </w:r>
        <w:r>
          <w:fldChar w:fldCharType="separate"/>
        </w:r>
        <w:r w:rsidR="00CA58E0" w:rsidRPr="00CA58E0">
          <w:rPr>
            <w:noProof/>
            <w:lang w:val="es-ES"/>
          </w:rPr>
          <w:t>3</w:t>
        </w:r>
        <w:r>
          <w:fldChar w:fldCharType="end"/>
        </w:r>
      </w:p>
    </w:sdtContent>
  </w:sdt>
  <w:p w14:paraId="605D4139" w14:textId="77777777" w:rsidR="00D675A6" w:rsidRDefault="00D67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E9DE" w14:textId="77777777" w:rsidR="00284F9B" w:rsidRDefault="00284F9B">
      <w:r>
        <w:separator/>
      </w:r>
    </w:p>
  </w:footnote>
  <w:footnote w:type="continuationSeparator" w:id="0">
    <w:p w14:paraId="6068E170" w14:textId="77777777" w:rsidR="00284F9B" w:rsidRDefault="00284F9B">
      <w:r>
        <w:continuationSeparator/>
      </w:r>
    </w:p>
  </w:footnote>
  <w:footnote w:type="continuationNotice" w:id="1">
    <w:p w14:paraId="5C8B9703" w14:textId="77777777" w:rsidR="00284F9B" w:rsidRDefault="00284F9B"/>
  </w:footnote>
</w:footnotes>
</file>

<file path=word/intelligence2.xml><?xml version="1.0" encoding="utf-8"?>
<int2:intelligence xmlns:int2="http://schemas.microsoft.com/office/intelligence/2020/intelligence" xmlns:oel="http://schemas.microsoft.com/office/2019/extlst">
  <int2:observations>
    <int2:textHash int2:hashCode="XcrmexceaKITWR" int2:id="vz4wIOC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E95"/>
    <w:multiLevelType w:val="hybridMultilevel"/>
    <w:tmpl w:val="8864D3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43E73BB"/>
    <w:multiLevelType w:val="hybridMultilevel"/>
    <w:tmpl w:val="5CCEDE42"/>
    <w:lvl w:ilvl="0" w:tplc="37E4A13E">
      <w:start w:val="1"/>
      <w:numFmt w:val="bullet"/>
      <w:lvlText w:val="·"/>
      <w:lvlJc w:val="left"/>
      <w:pPr>
        <w:ind w:left="720" w:hanging="360"/>
      </w:pPr>
      <w:rPr>
        <w:rFonts w:ascii="Symbol" w:hAnsi="Symbol" w:hint="default"/>
      </w:rPr>
    </w:lvl>
    <w:lvl w:ilvl="1" w:tplc="3C26E7C0">
      <w:start w:val="1"/>
      <w:numFmt w:val="bullet"/>
      <w:lvlText w:val="o"/>
      <w:lvlJc w:val="left"/>
      <w:pPr>
        <w:ind w:left="1440" w:hanging="360"/>
      </w:pPr>
      <w:rPr>
        <w:rFonts w:ascii="Courier New" w:hAnsi="Courier New" w:hint="default"/>
      </w:rPr>
    </w:lvl>
    <w:lvl w:ilvl="2" w:tplc="54A235C2">
      <w:start w:val="1"/>
      <w:numFmt w:val="bullet"/>
      <w:lvlText w:val=""/>
      <w:lvlJc w:val="left"/>
      <w:pPr>
        <w:ind w:left="2160" w:hanging="360"/>
      </w:pPr>
      <w:rPr>
        <w:rFonts w:ascii="Wingdings" w:hAnsi="Wingdings" w:hint="default"/>
      </w:rPr>
    </w:lvl>
    <w:lvl w:ilvl="3" w:tplc="B8A8B226">
      <w:start w:val="1"/>
      <w:numFmt w:val="bullet"/>
      <w:lvlText w:val=""/>
      <w:lvlJc w:val="left"/>
      <w:pPr>
        <w:ind w:left="2880" w:hanging="360"/>
      </w:pPr>
      <w:rPr>
        <w:rFonts w:ascii="Symbol" w:hAnsi="Symbol" w:hint="default"/>
      </w:rPr>
    </w:lvl>
    <w:lvl w:ilvl="4" w:tplc="C8947126">
      <w:start w:val="1"/>
      <w:numFmt w:val="bullet"/>
      <w:lvlText w:val="o"/>
      <w:lvlJc w:val="left"/>
      <w:pPr>
        <w:ind w:left="3600" w:hanging="360"/>
      </w:pPr>
      <w:rPr>
        <w:rFonts w:ascii="Courier New" w:hAnsi="Courier New" w:hint="default"/>
      </w:rPr>
    </w:lvl>
    <w:lvl w:ilvl="5" w:tplc="50846DDA">
      <w:start w:val="1"/>
      <w:numFmt w:val="bullet"/>
      <w:lvlText w:val=""/>
      <w:lvlJc w:val="left"/>
      <w:pPr>
        <w:ind w:left="4320" w:hanging="360"/>
      </w:pPr>
      <w:rPr>
        <w:rFonts w:ascii="Wingdings" w:hAnsi="Wingdings" w:hint="default"/>
      </w:rPr>
    </w:lvl>
    <w:lvl w:ilvl="6" w:tplc="A5645C1C">
      <w:start w:val="1"/>
      <w:numFmt w:val="bullet"/>
      <w:lvlText w:val=""/>
      <w:lvlJc w:val="left"/>
      <w:pPr>
        <w:ind w:left="5040" w:hanging="360"/>
      </w:pPr>
      <w:rPr>
        <w:rFonts w:ascii="Symbol" w:hAnsi="Symbol" w:hint="default"/>
      </w:rPr>
    </w:lvl>
    <w:lvl w:ilvl="7" w:tplc="040A4BAA">
      <w:start w:val="1"/>
      <w:numFmt w:val="bullet"/>
      <w:lvlText w:val="o"/>
      <w:lvlJc w:val="left"/>
      <w:pPr>
        <w:ind w:left="5760" w:hanging="360"/>
      </w:pPr>
      <w:rPr>
        <w:rFonts w:ascii="Courier New" w:hAnsi="Courier New" w:hint="default"/>
      </w:rPr>
    </w:lvl>
    <w:lvl w:ilvl="8" w:tplc="27904900">
      <w:start w:val="1"/>
      <w:numFmt w:val="bullet"/>
      <w:lvlText w:val=""/>
      <w:lvlJc w:val="left"/>
      <w:pPr>
        <w:ind w:left="6480" w:hanging="360"/>
      </w:pPr>
      <w:rPr>
        <w:rFonts w:ascii="Wingdings" w:hAnsi="Wingdings" w:hint="default"/>
      </w:rPr>
    </w:lvl>
  </w:abstractNum>
  <w:abstractNum w:abstractNumId="2" w15:restartNumberingAfterBreak="0">
    <w:nsid w:val="0A3B1C45"/>
    <w:multiLevelType w:val="hybridMultilevel"/>
    <w:tmpl w:val="067E508E"/>
    <w:lvl w:ilvl="0" w:tplc="BE684B30">
      <w:start w:val="1"/>
      <w:numFmt w:val="bullet"/>
      <w:lvlText w:val="·"/>
      <w:lvlJc w:val="left"/>
      <w:pPr>
        <w:ind w:left="720" w:hanging="360"/>
      </w:pPr>
      <w:rPr>
        <w:rFonts w:ascii="Symbol" w:hAnsi="Symbol" w:hint="default"/>
      </w:rPr>
    </w:lvl>
    <w:lvl w:ilvl="1" w:tplc="E34C8AD2">
      <w:start w:val="1"/>
      <w:numFmt w:val="bullet"/>
      <w:lvlText w:val="o"/>
      <w:lvlJc w:val="left"/>
      <w:pPr>
        <w:ind w:left="1440" w:hanging="360"/>
      </w:pPr>
      <w:rPr>
        <w:rFonts w:ascii="Courier New" w:hAnsi="Courier New" w:hint="default"/>
      </w:rPr>
    </w:lvl>
    <w:lvl w:ilvl="2" w:tplc="0DCA5EB6">
      <w:start w:val="1"/>
      <w:numFmt w:val="bullet"/>
      <w:lvlText w:val=""/>
      <w:lvlJc w:val="left"/>
      <w:pPr>
        <w:ind w:left="2160" w:hanging="360"/>
      </w:pPr>
      <w:rPr>
        <w:rFonts w:ascii="Wingdings" w:hAnsi="Wingdings" w:hint="default"/>
      </w:rPr>
    </w:lvl>
    <w:lvl w:ilvl="3" w:tplc="CD9C9690">
      <w:start w:val="1"/>
      <w:numFmt w:val="bullet"/>
      <w:lvlText w:val=""/>
      <w:lvlJc w:val="left"/>
      <w:pPr>
        <w:ind w:left="2880" w:hanging="360"/>
      </w:pPr>
      <w:rPr>
        <w:rFonts w:ascii="Symbol" w:hAnsi="Symbol" w:hint="default"/>
      </w:rPr>
    </w:lvl>
    <w:lvl w:ilvl="4" w:tplc="7A7C57C8">
      <w:start w:val="1"/>
      <w:numFmt w:val="bullet"/>
      <w:lvlText w:val="o"/>
      <w:lvlJc w:val="left"/>
      <w:pPr>
        <w:ind w:left="3600" w:hanging="360"/>
      </w:pPr>
      <w:rPr>
        <w:rFonts w:ascii="Courier New" w:hAnsi="Courier New" w:hint="default"/>
      </w:rPr>
    </w:lvl>
    <w:lvl w:ilvl="5" w:tplc="E7AAE548">
      <w:start w:val="1"/>
      <w:numFmt w:val="bullet"/>
      <w:lvlText w:val=""/>
      <w:lvlJc w:val="left"/>
      <w:pPr>
        <w:ind w:left="4320" w:hanging="360"/>
      </w:pPr>
      <w:rPr>
        <w:rFonts w:ascii="Wingdings" w:hAnsi="Wingdings" w:hint="default"/>
      </w:rPr>
    </w:lvl>
    <w:lvl w:ilvl="6" w:tplc="AA5AE2AC">
      <w:start w:val="1"/>
      <w:numFmt w:val="bullet"/>
      <w:lvlText w:val=""/>
      <w:lvlJc w:val="left"/>
      <w:pPr>
        <w:ind w:left="5040" w:hanging="360"/>
      </w:pPr>
      <w:rPr>
        <w:rFonts w:ascii="Symbol" w:hAnsi="Symbol" w:hint="default"/>
      </w:rPr>
    </w:lvl>
    <w:lvl w:ilvl="7" w:tplc="9A123B10">
      <w:start w:val="1"/>
      <w:numFmt w:val="bullet"/>
      <w:lvlText w:val="o"/>
      <w:lvlJc w:val="left"/>
      <w:pPr>
        <w:ind w:left="5760" w:hanging="360"/>
      </w:pPr>
      <w:rPr>
        <w:rFonts w:ascii="Courier New" w:hAnsi="Courier New" w:hint="default"/>
      </w:rPr>
    </w:lvl>
    <w:lvl w:ilvl="8" w:tplc="36804780">
      <w:start w:val="1"/>
      <w:numFmt w:val="bullet"/>
      <w:lvlText w:val=""/>
      <w:lvlJc w:val="left"/>
      <w:pPr>
        <w:ind w:left="6480" w:hanging="360"/>
      </w:pPr>
      <w:rPr>
        <w:rFonts w:ascii="Wingdings" w:hAnsi="Wingdings" w:hint="default"/>
      </w:rPr>
    </w:lvl>
  </w:abstractNum>
  <w:abstractNum w:abstractNumId="3" w15:restartNumberingAfterBreak="0">
    <w:nsid w:val="1449670E"/>
    <w:multiLevelType w:val="hybridMultilevel"/>
    <w:tmpl w:val="83BA20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17DC5"/>
    <w:multiLevelType w:val="hybridMultilevel"/>
    <w:tmpl w:val="C16CC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F7F110"/>
    <w:multiLevelType w:val="hybridMultilevel"/>
    <w:tmpl w:val="6A7C8582"/>
    <w:lvl w:ilvl="0" w:tplc="4468C68C">
      <w:start w:val="1"/>
      <w:numFmt w:val="bullet"/>
      <w:lvlText w:val=""/>
      <w:lvlJc w:val="left"/>
      <w:pPr>
        <w:ind w:left="1440" w:hanging="360"/>
      </w:pPr>
      <w:rPr>
        <w:rFonts w:ascii="Symbol" w:hAnsi="Symbol" w:hint="default"/>
      </w:rPr>
    </w:lvl>
    <w:lvl w:ilvl="1" w:tplc="5CB4BFA4">
      <w:start w:val="1"/>
      <w:numFmt w:val="bullet"/>
      <w:lvlText w:val="o"/>
      <w:lvlJc w:val="left"/>
      <w:pPr>
        <w:ind w:left="2160" w:hanging="360"/>
      </w:pPr>
      <w:rPr>
        <w:rFonts w:ascii="Courier New" w:hAnsi="Courier New" w:hint="default"/>
      </w:rPr>
    </w:lvl>
    <w:lvl w:ilvl="2" w:tplc="8D3CB0D2">
      <w:start w:val="1"/>
      <w:numFmt w:val="bullet"/>
      <w:lvlText w:val=""/>
      <w:lvlJc w:val="left"/>
      <w:pPr>
        <w:ind w:left="2880" w:hanging="360"/>
      </w:pPr>
      <w:rPr>
        <w:rFonts w:ascii="Wingdings" w:hAnsi="Wingdings" w:hint="default"/>
      </w:rPr>
    </w:lvl>
    <w:lvl w:ilvl="3" w:tplc="FEF45A66">
      <w:start w:val="1"/>
      <w:numFmt w:val="bullet"/>
      <w:lvlText w:val=""/>
      <w:lvlJc w:val="left"/>
      <w:pPr>
        <w:ind w:left="3600" w:hanging="360"/>
      </w:pPr>
      <w:rPr>
        <w:rFonts w:ascii="Symbol" w:hAnsi="Symbol" w:hint="default"/>
      </w:rPr>
    </w:lvl>
    <w:lvl w:ilvl="4" w:tplc="82C2F65C">
      <w:start w:val="1"/>
      <w:numFmt w:val="bullet"/>
      <w:lvlText w:val="o"/>
      <w:lvlJc w:val="left"/>
      <w:pPr>
        <w:ind w:left="4320" w:hanging="360"/>
      </w:pPr>
      <w:rPr>
        <w:rFonts w:ascii="Courier New" w:hAnsi="Courier New" w:hint="default"/>
      </w:rPr>
    </w:lvl>
    <w:lvl w:ilvl="5" w:tplc="A94094D4">
      <w:start w:val="1"/>
      <w:numFmt w:val="bullet"/>
      <w:lvlText w:val=""/>
      <w:lvlJc w:val="left"/>
      <w:pPr>
        <w:ind w:left="5040" w:hanging="360"/>
      </w:pPr>
      <w:rPr>
        <w:rFonts w:ascii="Wingdings" w:hAnsi="Wingdings" w:hint="default"/>
      </w:rPr>
    </w:lvl>
    <w:lvl w:ilvl="6" w:tplc="119AB734">
      <w:start w:val="1"/>
      <w:numFmt w:val="bullet"/>
      <w:lvlText w:val=""/>
      <w:lvlJc w:val="left"/>
      <w:pPr>
        <w:ind w:left="5760" w:hanging="360"/>
      </w:pPr>
      <w:rPr>
        <w:rFonts w:ascii="Symbol" w:hAnsi="Symbol" w:hint="default"/>
      </w:rPr>
    </w:lvl>
    <w:lvl w:ilvl="7" w:tplc="C7A21790">
      <w:start w:val="1"/>
      <w:numFmt w:val="bullet"/>
      <w:lvlText w:val="o"/>
      <w:lvlJc w:val="left"/>
      <w:pPr>
        <w:ind w:left="6480" w:hanging="360"/>
      </w:pPr>
      <w:rPr>
        <w:rFonts w:ascii="Courier New" w:hAnsi="Courier New" w:hint="default"/>
      </w:rPr>
    </w:lvl>
    <w:lvl w:ilvl="8" w:tplc="410E2D4C">
      <w:start w:val="1"/>
      <w:numFmt w:val="bullet"/>
      <w:lvlText w:val=""/>
      <w:lvlJc w:val="left"/>
      <w:pPr>
        <w:ind w:left="7200" w:hanging="360"/>
      </w:pPr>
      <w:rPr>
        <w:rFonts w:ascii="Wingdings" w:hAnsi="Wingdings" w:hint="default"/>
      </w:rPr>
    </w:lvl>
  </w:abstractNum>
  <w:abstractNum w:abstractNumId="6" w15:restartNumberingAfterBreak="0">
    <w:nsid w:val="19B62242"/>
    <w:multiLevelType w:val="hybridMultilevel"/>
    <w:tmpl w:val="36D4DE30"/>
    <w:lvl w:ilvl="0" w:tplc="FFFFFFFF">
      <w:start w:val="1"/>
      <w:numFmt w:val="decimal"/>
      <w:lvlText w:val="%1."/>
      <w:lvlJc w:val="left"/>
      <w:pPr>
        <w:ind w:left="720" w:hanging="360"/>
      </w:pPr>
      <w:rPr>
        <w:rFonts w:hint="default"/>
      </w:rPr>
    </w:lvl>
    <w:lvl w:ilvl="1" w:tplc="0C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B46C49"/>
    <w:multiLevelType w:val="multilevel"/>
    <w:tmpl w:val="DBCEFF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999E04"/>
    <w:multiLevelType w:val="hybridMultilevel"/>
    <w:tmpl w:val="26588188"/>
    <w:lvl w:ilvl="0" w:tplc="D512924A">
      <w:start w:val="1"/>
      <w:numFmt w:val="bullet"/>
      <w:lvlText w:val="·"/>
      <w:lvlJc w:val="left"/>
      <w:pPr>
        <w:ind w:left="720" w:hanging="360"/>
      </w:pPr>
      <w:rPr>
        <w:rFonts w:ascii="Symbol" w:hAnsi="Symbol" w:hint="default"/>
      </w:rPr>
    </w:lvl>
    <w:lvl w:ilvl="1" w:tplc="A7A4D5F2">
      <w:start w:val="1"/>
      <w:numFmt w:val="bullet"/>
      <w:lvlText w:val="o"/>
      <w:lvlJc w:val="left"/>
      <w:pPr>
        <w:ind w:left="1440" w:hanging="360"/>
      </w:pPr>
      <w:rPr>
        <w:rFonts w:ascii="Courier New" w:hAnsi="Courier New" w:hint="default"/>
      </w:rPr>
    </w:lvl>
    <w:lvl w:ilvl="2" w:tplc="446EA740">
      <w:start w:val="1"/>
      <w:numFmt w:val="bullet"/>
      <w:lvlText w:val=""/>
      <w:lvlJc w:val="left"/>
      <w:pPr>
        <w:ind w:left="2160" w:hanging="360"/>
      </w:pPr>
      <w:rPr>
        <w:rFonts w:ascii="Wingdings" w:hAnsi="Wingdings" w:hint="default"/>
      </w:rPr>
    </w:lvl>
    <w:lvl w:ilvl="3" w:tplc="D1D8C634">
      <w:start w:val="1"/>
      <w:numFmt w:val="bullet"/>
      <w:lvlText w:val=""/>
      <w:lvlJc w:val="left"/>
      <w:pPr>
        <w:ind w:left="2880" w:hanging="360"/>
      </w:pPr>
      <w:rPr>
        <w:rFonts w:ascii="Symbol" w:hAnsi="Symbol" w:hint="default"/>
      </w:rPr>
    </w:lvl>
    <w:lvl w:ilvl="4" w:tplc="5BBCC1C6">
      <w:start w:val="1"/>
      <w:numFmt w:val="bullet"/>
      <w:lvlText w:val="o"/>
      <w:lvlJc w:val="left"/>
      <w:pPr>
        <w:ind w:left="3600" w:hanging="360"/>
      </w:pPr>
      <w:rPr>
        <w:rFonts w:ascii="Courier New" w:hAnsi="Courier New" w:hint="default"/>
      </w:rPr>
    </w:lvl>
    <w:lvl w:ilvl="5" w:tplc="4FA62A06">
      <w:start w:val="1"/>
      <w:numFmt w:val="bullet"/>
      <w:lvlText w:val=""/>
      <w:lvlJc w:val="left"/>
      <w:pPr>
        <w:ind w:left="4320" w:hanging="360"/>
      </w:pPr>
      <w:rPr>
        <w:rFonts w:ascii="Wingdings" w:hAnsi="Wingdings" w:hint="default"/>
      </w:rPr>
    </w:lvl>
    <w:lvl w:ilvl="6" w:tplc="AC6E655A">
      <w:start w:val="1"/>
      <w:numFmt w:val="bullet"/>
      <w:lvlText w:val=""/>
      <w:lvlJc w:val="left"/>
      <w:pPr>
        <w:ind w:left="5040" w:hanging="360"/>
      </w:pPr>
      <w:rPr>
        <w:rFonts w:ascii="Symbol" w:hAnsi="Symbol" w:hint="default"/>
      </w:rPr>
    </w:lvl>
    <w:lvl w:ilvl="7" w:tplc="B92C4240">
      <w:start w:val="1"/>
      <w:numFmt w:val="bullet"/>
      <w:lvlText w:val="o"/>
      <w:lvlJc w:val="left"/>
      <w:pPr>
        <w:ind w:left="5760" w:hanging="360"/>
      </w:pPr>
      <w:rPr>
        <w:rFonts w:ascii="Courier New" w:hAnsi="Courier New" w:hint="default"/>
      </w:rPr>
    </w:lvl>
    <w:lvl w:ilvl="8" w:tplc="1ED07F24">
      <w:start w:val="1"/>
      <w:numFmt w:val="bullet"/>
      <w:lvlText w:val=""/>
      <w:lvlJc w:val="left"/>
      <w:pPr>
        <w:ind w:left="6480" w:hanging="360"/>
      </w:pPr>
      <w:rPr>
        <w:rFonts w:ascii="Wingdings" w:hAnsi="Wingdings" w:hint="default"/>
      </w:rPr>
    </w:lvl>
  </w:abstractNum>
  <w:abstractNum w:abstractNumId="9" w15:restartNumberingAfterBreak="0">
    <w:nsid w:val="25BD6DA8"/>
    <w:multiLevelType w:val="hybridMultilevel"/>
    <w:tmpl w:val="2B3CE700"/>
    <w:lvl w:ilvl="0" w:tplc="B00A2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624E3"/>
    <w:multiLevelType w:val="hybridMultilevel"/>
    <w:tmpl w:val="B8C01F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06778B4"/>
    <w:multiLevelType w:val="hybridMultilevel"/>
    <w:tmpl w:val="FE8CD782"/>
    <w:lvl w:ilvl="0" w:tplc="7A0470FC">
      <w:start w:val="2"/>
      <w:numFmt w:val="bullet"/>
      <w:lvlText w:val="-"/>
      <w:lvlJc w:val="left"/>
      <w:pPr>
        <w:ind w:left="720" w:hanging="360"/>
      </w:pPr>
      <w:rPr>
        <w:rFonts w:ascii="Calibri Light" w:eastAsia="Calibri"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4B84EE"/>
    <w:multiLevelType w:val="hybridMultilevel"/>
    <w:tmpl w:val="EC424AB2"/>
    <w:lvl w:ilvl="0" w:tplc="0DAA88C2">
      <w:start w:val="1"/>
      <w:numFmt w:val="bullet"/>
      <w:lvlText w:val="·"/>
      <w:lvlJc w:val="left"/>
      <w:pPr>
        <w:ind w:left="720" w:hanging="360"/>
      </w:pPr>
      <w:rPr>
        <w:rFonts w:ascii="Symbol" w:hAnsi="Symbol" w:hint="default"/>
      </w:rPr>
    </w:lvl>
    <w:lvl w:ilvl="1" w:tplc="077ECC96">
      <w:start w:val="1"/>
      <w:numFmt w:val="bullet"/>
      <w:lvlText w:val="o"/>
      <w:lvlJc w:val="left"/>
      <w:pPr>
        <w:ind w:left="1440" w:hanging="360"/>
      </w:pPr>
      <w:rPr>
        <w:rFonts w:ascii="Courier New" w:hAnsi="Courier New" w:hint="default"/>
      </w:rPr>
    </w:lvl>
    <w:lvl w:ilvl="2" w:tplc="2AB23A66">
      <w:start w:val="1"/>
      <w:numFmt w:val="bullet"/>
      <w:lvlText w:val=""/>
      <w:lvlJc w:val="left"/>
      <w:pPr>
        <w:ind w:left="2160" w:hanging="360"/>
      </w:pPr>
      <w:rPr>
        <w:rFonts w:ascii="Wingdings" w:hAnsi="Wingdings" w:hint="default"/>
      </w:rPr>
    </w:lvl>
    <w:lvl w:ilvl="3" w:tplc="B87AA8AC">
      <w:start w:val="1"/>
      <w:numFmt w:val="bullet"/>
      <w:lvlText w:val=""/>
      <w:lvlJc w:val="left"/>
      <w:pPr>
        <w:ind w:left="2880" w:hanging="360"/>
      </w:pPr>
      <w:rPr>
        <w:rFonts w:ascii="Symbol" w:hAnsi="Symbol" w:hint="default"/>
      </w:rPr>
    </w:lvl>
    <w:lvl w:ilvl="4" w:tplc="7DA6CB06">
      <w:start w:val="1"/>
      <w:numFmt w:val="bullet"/>
      <w:lvlText w:val="o"/>
      <w:lvlJc w:val="left"/>
      <w:pPr>
        <w:ind w:left="3600" w:hanging="360"/>
      </w:pPr>
      <w:rPr>
        <w:rFonts w:ascii="Courier New" w:hAnsi="Courier New" w:hint="default"/>
      </w:rPr>
    </w:lvl>
    <w:lvl w:ilvl="5" w:tplc="45CAADB6">
      <w:start w:val="1"/>
      <w:numFmt w:val="bullet"/>
      <w:lvlText w:val=""/>
      <w:lvlJc w:val="left"/>
      <w:pPr>
        <w:ind w:left="4320" w:hanging="360"/>
      </w:pPr>
      <w:rPr>
        <w:rFonts w:ascii="Wingdings" w:hAnsi="Wingdings" w:hint="default"/>
      </w:rPr>
    </w:lvl>
    <w:lvl w:ilvl="6" w:tplc="D196ECC2">
      <w:start w:val="1"/>
      <w:numFmt w:val="bullet"/>
      <w:lvlText w:val=""/>
      <w:lvlJc w:val="left"/>
      <w:pPr>
        <w:ind w:left="5040" w:hanging="360"/>
      </w:pPr>
      <w:rPr>
        <w:rFonts w:ascii="Symbol" w:hAnsi="Symbol" w:hint="default"/>
      </w:rPr>
    </w:lvl>
    <w:lvl w:ilvl="7" w:tplc="87F40CF6">
      <w:start w:val="1"/>
      <w:numFmt w:val="bullet"/>
      <w:lvlText w:val="o"/>
      <w:lvlJc w:val="left"/>
      <w:pPr>
        <w:ind w:left="5760" w:hanging="360"/>
      </w:pPr>
      <w:rPr>
        <w:rFonts w:ascii="Courier New" w:hAnsi="Courier New" w:hint="default"/>
      </w:rPr>
    </w:lvl>
    <w:lvl w:ilvl="8" w:tplc="A4AE59B0">
      <w:start w:val="1"/>
      <w:numFmt w:val="bullet"/>
      <w:lvlText w:val=""/>
      <w:lvlJc w:val="left"/>
      <w:pPr>
        <w:ind w:left="6480" w:hanging="360"/>
      </w:pPr>
      <w:rPr>
        <w:rFonts w:ascii="Wingdings" w:hAnsi="Wingdings" w:hint="default"/>
      </w:rPr>
    </w:lvl>
  </w:abstractNum>
  <w:abstractNum w:abstractNumId="13" w15:restartNumberingAfterBreak="0">
    <w:nsid w:val="429B6408"/>
    <w:multiLevelType w:val="hybridMultilevel"/>
    <w:tmpl w:val="9924A1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876623"/>
    <w:multiLevelType w:val="hybridMultilevel"/>
    <w:tmpl w:val="38545812"/>
    <w:lvl w:ilvl="0" w:tplc="3D0445A0">
      <w:start w:val="1"/>
      <w:numFmt w:val="bullet"/>
      <w:lvlText w:val="•"/>
      <w:lvlJc w:val="left"/>
      <w:pPr>
        <w:tabs>
          <w:tab w:val="num" w:pos="720"/>
        </w:tabs>
        <w:ind w:left="720" w:hanging="360"/>
      </w:pPr>
      <w:rPr>
        <w:rFonts w:ascii="Times New Roman" w:hAnsi="Times New Roman" w:hint="default"/>
      </w:rPr>
    </w:lvl>
    <w:lvl w:ilvl="1" w:tplc="77BAA29A" w:tentative="1">
      <w:start w:val="1"/>
      <w:numFmt w:val="bullet"/>
      <w:lvlText w:val="•"/>
      <w:lvlJc w:val="left"/>
      <w:pPr>
        <w:tabs>
          <w:tab w:val="num" w:pos="1440"/>
        </w:tabs>
        <w:ind w:left="1440" w:hanging="360"/>
      </w:pPr>
      <w:rPr>
        <w:rFonts w:ascii="Times New Roman" w:hAnsi="Times New Roman" w:hint="default"/>
      </w:rPr>
    </w:lvl>
    <w:lvl w:ilvl="2" w:tplc="6EF4F954" w:tentative="1">
      <w:start w:val="1"/>
      <w:numFmt w:val="bullet"/>
      <w:lvlText w:val="•"/>
      <w:lvlJc w:val="left"/>
      <w:pPr>
        <w:tabs>
          <w:tab w:val="num" w:pos="2160"/>
        </w:tabs>
        <w:ind w:left="2160" w:hanging="360"/>
      </w:pPr>
      <w:rPr>
        <w:rFonts w:ascii="Times New Roman" w:hAnsi="Times New Roman" w:hint="default"/>
      </w:rPr>
    </w:lvl>
    <w:lvl w:ilvl="3" w:tplc="D3E46FC6" w:tentative="1">
      <w:start w:val="1"/>
      <w:numFmt w:val="bullet"/>
      <w:lvlText w:val="•"/>
      <w:lvlJc w:val="left"/>
      <w:pPr>
        <w:tabs>
          <w:tab w:val="num" w:pos="2880"/>
        </w:tabs>
        <w:ind w:left="2880" w:hanging="360"/>
      </w:pPr>
      <w:rPr>
        <w:rFonts w:ascii="Times New Roman" w:hAnsi="Times New Roman" w:hint="default"/>
      </w:rPr>
    </w:lvl>
    <w:lvl w:ilvl="4" w:tplc="6C046750" w:tentative="1">
      <w:start w:val="1"/>
      <w:numFmt w:val="bullet"/>
      <w:lvlText w:val="•"/>
      <w:lvlJc w:val="left"/>
      <w:pPr>
        <w:tabs>
          <w:tab w:val="num" w:pos="3600"/>
        </w:tabs>
        <w:ind w:left="3600" w:hanging="360"/>
      </w:pPr>
      <w:rPr>
        <w:rFonts w:ascii="Times New Roman" w:hAnsi="Times New Roman" w:hint="default"/>
      </w:rPr>
    </w:lvl>
    <w:lvl w:ilvl="5" w:tplc="07280770" w:tentative="1">
      <w:start w:val="1"/>
      <w:numFmt w:val="bullet"/>
      <w:lvlText w:val="•"/>
      <w:lvlJc w:val="left"/>
      <w:pPr>
        <w:tabs>
          <w:tab w:val="num" w:pos="4320"/>
        </w:tabs>
        <w:ind w:left="4320" w:hanging="360"/>
      </w:pPr>
      <w:rPr>
        <w:rFonts w:ascii="Times New Roman" w:hAnsi="Times New Roman" w:hint="default"/>
      </w:rPr>
    </w:lvl>
    <w:lvl w:ilvl="6" w:tplc="ADF40D2A" w:tentative="1">
      <w:start w:val="1"/>
      <w:numFmt w:val="bullet"/>
      <w:lvlText w:val="•"/>
      <w:lvlJc w:val="left"/>
      <w:pPr>
        <w:tabs>
          <w:tab w:val="num" w:pos="5040"/>
        </w:tabs>
        <w:ind w:left="5040" w:hanging="360"/>
      </w:pPr>
      <w:rPr>
        <w:rFonts w:ascii="Times New Roman" w:hAnsi="Times New Roman" w:hint="default"/>
      </w:rPr>
    </w:lvl>
    <w:lvl w:ilvl="7" w:tplc="5896D9E0" w:tentative="1">
      <w:start w:val="1"/>
      <w:numFmt w:val="bullet"/>
      <w:lvlText w:val="•"/>
      <w:lvlJc w:val="left"/>
      <w:pPr>
        <w:tabs>
          <w:tab w:val="num" w:pos="5760"/>
        </w:tabs>
        <w:ind w:left="5760" w:hanging="360"/>
      </w:pPr>
      <w:rPr>
        <w:rFonts w:ascii="Times New Roman" w:hAnsi="Times New Roman" w:hint="default"/>
      </w:rPr>
    </w:lvl>
    <w:lvl w:ilvl="8" w:tplc="FC9EEBE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C560BE4"/>
    <w:multiLevelType w:val="hybridMultilevel"/>
    <w:tmpl w:val="C44C1B3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6" w15:restartNumberingAfterBreak="0">
    <w:nsid w:val="5EB476FF"/>
    <w:multiLevelType w:val="hybridMultilevel"/>
    <w:tmpl w:val="63E002B0"/>
    <w:lvl w:ilvl="0" w:tplc="8314109A">
      <w:start w:val="1"/>
      <w:numFmt w:val="decimal"/>
      <w:lvlText w:val="%1."/>
      <w:lvlJc w:val="left"/>
      <w:pPr>
        <w:ind w:left="720" w:hanging="360"/>
      </w:pPr>
      <w:rPr>
        <w:rFonts w:hint="default"/>
        <w:b/>
        <w:bCs/>
        <w:color w:val="4472C4" w:themeColor="accent1"/>
        <w:sz w:val="32"/>
        <w:szCs w:val="3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4985AA5"/>
    <w:multiLevelType w:val="hybridMultilevel"/>
    <w:tmpl w:val="0FF223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8F4986"/>
    <w:multiLevelType w:val="hybridMultilevel"/>
    <w:tmpl w:val="C680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CE026DC"/>
    <w:multiLevelType w:val="hybridMultilevel"/>
    <w:tmpl w:val="16AE63F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DE83993"/>
    <w:multiLevelType w:val="hybridMultilevel"/>
    <w:tmpl w:val="E4B21C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7F6461C1"/>
    <w:multiLevelType w:val="hybridMultilevel"/>
    <w:tmpl w:val="ED4AC0CC"/>
    <w:lvl w:ilvl="0" w:tplc="FDC4FAEA">
      <w:start w:val="1"/>
      <w:numFmt w:val="bullet"/>
      <w:lvlText w:val="-"/>
      <w:lvlJc w:val="left"/>
      <w:pPr>
        <w:tabs>
          <w:tab w:val="num" w:pos="720"/>
        </w:tabs>
        <w:ind w:left="720" w:hanging="360"/>
      </w:pPr>
      <w:rPr>
        <w:rFonts w:ascii="Calibri Light" w:hAnsi="Calibri Light" w:hint="default"/>
      </w:rPr>
    </w:lvl>
    <w:lvl w:ilvl="1" w:tplc="79A06D7C" w:tentative="1">
      <w:start w:val="1"/>
      <w:numFmt w:val="bullet"/>
      <w:lvlText w:val="-"/>
      <w:lvlJc w:val="left"/>
      <w:pPr>
        <w:tabs>
          <w:tab w:val="num" w:pos="1440"/>
        </w:tabs>
        <w:ind w:left="1440" w:hanging="360"/>
      </w:pPr>
      <w:rPr>
        <w:rFonts w:ascii="Calibri Light" w:hAnsi="Calibri Light" w:hint="default"/>
      </w:rPr>
    </w:lvl>
    <w:lvl w:ilvl="2" w:tplc="B40A9352" w:tentative="1">
      <w:start w:val="1"/>
      <w:numFmt w:val="bullet"/>
      <w:lvlText w:val="-"/>
      <w:lvlJc w:val="left"/>
      <w:pPr>
        <w:tabs>
          <w:tab w:val="num" w:pos="2160"/>
        </w:tabs>
        <w:ind w:left="2160" w:hanging="360"/>
      </w:pPr>
      <w:rPr>
        <w:rFonts w:ascii="Calibri Light" w:hAnsi="Calibri Light" w:hint="default"/>
      </w:rPr>
    </w:lvl>
    <w:lvl w:ilvl="3" w:tplc="31A857B4" w:tentative="1">
      <w:start w:val="1"/>
      <w:numFmt w:val="bullet"/>
      <w:lvlText w:val="-"/>
      <w:lvlJc w:val="left"/>
      <w:pPr>
        <w:tabs>
          <w:tab w:val="num" w:pos="2880"/>
        </w:tabs>
        <w:ind w:left="2880" w:hanging="360"/>
      </w:pPr>
      <w:rPr>
        <w:rFonts w:ascii="Calibri Light" w:hAnsi="Calibri Light" w:hint="default"/>
      </w:rPr>
    </w:lvl>
    <w:lvl w:ilvl="4" w:tplc="09964466" w:tentative="1">
      <w:start w:val="1"/>
      <w:numFmt w:val="bullet"/>
      <w:lvlText w:val="-"/>
      <w:lvlJc w:val="left"/>
      <w:pPr>
        <w:tabs>
          <w:tab w:val="num" w:pos="3600"/>
        </w:tabs>
        <w:ind w:left="3600" w:hanging="360"/>
      </w:pPr>
      <w:rPr>
        <w:rFonts w:ascii="Calibri Light" w:hAnsi="Calibri Light" w:hint="default"/>
      </w:rPr>
    </w:lvl>
    <w:lvl w:ilvl="5" w:tplc="4C3C045E" w:tentative="1">
      <w:start w:val="1"/>
      <w:numFmt w:val="bullet"/>
      <w:lvlText w:val="-"/>
      <w:lvlJc w:val="left"/>
      <w:pPr>
        <w:tabs>
          <w:tab w:val="num" w:pos="4320"/>
        </w:tabs>
        <w:ind w:left="4320" w:hanging="360"/>
      </w:pPr>
      <w:rPr>
        <w:rFonts w:ascii="Calibri Light" w:hAnsi="Calibri Light" w:hint="default"/>
      </w:rPr>
    </w:lvl>
    <w:lvl w:ilvl="6" w:tplc="DC0EBDD0" w:tentative="1">
      <w:start w:val="1"/>
      <w:numFmt w:val="bullet"/>
      <w:lvlText w:val="-"/>
      <w:lvlJc w:val="left"/>
      <w:pPr>
        <w:tabs>
          <w:tab w:val="num" w:pos="5040"/>
        </w:tabs>
        <w:ind w:left="5040" w:hanging="360"/>
      </w:pPr>
      <w:rPr>
        <w:rFonts w:ascii="Calibri Light" w:hAnsi="Calibri Light" w:hint="default"/>
      </w:rPr>
    </w:lvl>
    <w:lvl w:ilvl="7" w:tplc="5600A360" w:tentative="1">
      <w:start w:val="1"/>
      <w:numFmt w:val="bullet"/>
      <w:lvlText w:val="-"/>
      <w:lvlJc w:val="left"/>
      <w:pPr>
        <w:tabs>
          <w:tab w:val="num" w:pos="5760"/>
        </w:tabs>
        <w:ind w:left="5760" w:hanging="360"/>
      </w:pPr>
      <w:rPr>
        <w:rFonts w:ascii="Calibri Light" w:hAnsi="Calibri Light" w:hint="default"/>
      </w:rPr>
    </w:lvl>
    <w:lvl w:ilvl="8" w:tplc="31E8F096" w:tentative="1">
      <w:start w:val="1"/>
      <w:numFmt w:val="bullet"/>
      <w:lvlText w:val="-"/>
      <w:lvlJc w:val="left"/>
      <w:pPr>
        <w:tabs>
          <w:tab w:val="num" w:pos="6480"/>
        </w:tabs>
        <w:ind w:left="6480" w:hanging="360"/>
      </w:pPr>
      <w:rPr>
        <w:rFonts w:ascii="Calibri Light" w:hAnsi="Calibri Light" w:hint="default"/>
      </w:rPr>
    </w:lvl>
  </w:abstractNum>
  <w:num w:numId="1">
    <w:abstractNumId w:val="12"/>
  </w:num>
  <w:num w:numId="2">
    <w:abstractNumId w:val="2"/>
  </w:num>
  <w:num w:numId="3">
    <w:abstractNumId w:val="8"/>
  </w:num>
  <w:num w:numId="4">
    <w:abstractNumId w:val="1"/>
  </w:num>
  <w:num w:numId="5">
    <w:abstractNumId w:val="9"/>
  </w:num>
  <w:num w:numId="6">
    <w:abstractNumId w:val="10"/>
  </w:num>
  <w:num w:numId="7">
    <w:abstractNumId w:val="16"/>
  </w:num>
  <w:num w:numId="8">
    <w:abstractNumId w:val="0"/>
  </w:num>
  <w:num w:numId="9">
    <w:abstractNumId w:val="6"/>
  </w:num>
  <w:num w:numId="10">
    <w:abstractNumId w:val="20"/>
  </w:num>
  <w:num w:numId="11">
    <w:abstractNumId w:val="19"/>
  </w:num>
  <w:num w:numId="12">
    <w:abstractNumId w:val="14"/>
  </w:num>
  <w:num w:numId="13">
    <w:abstractNumId w:val="11"/>
  </w:num>
  <w:num w:numId="14">
    <w:abstractNumId w:val="7"/>
  </w:num>
  <w:num w:numId="15">
    <w:abstractNumId w:val="4"/>
  </w:num>
  <w:num w:numId="16">
    <w:abstractNumId w:val="18"/>
  </w:num>
  <w:num w:numId="17">
    <w:abstractNumId w:val="21"/>
  </w:num>
  <w:num w:numId="18">
    <w:abstractNumId w:val="17"/>
  </w:num>
  <w:num w:numId="19">
    <w:abstractNumId w:val="5"/>
  </w:num>
  <w:num w:numId="20">
    <w:abstractNumId w:val="15"/>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72"/>
    <w:rsid w:val="00000FF1"/>
    <w:rsid w:val="00003AD3"/>
    <w:rsid w:val="00007B2F"/>
    <w:rsid w:val="000103EA"/>
    <w:rsid w:val="00011672"/>
    <w:rsid w:val="0001666C"/>
    <w:rsid w:val="00027910"/>
    <w:rsid w:val="00031F85"/>
    <w:rsid w:val="000326F3"/>
    <w:rsid w:val="0003316A"/>
    <w:rsid w:val="000332C1"/>
    <w:rsid w:val="00035C7A"/>
    <w:rsid w:val="00036235"/>
    <w:rsid w:val="000363B3"/>
    <w:rsid w:val="00040A12"/>
    <w:rsid w:val="000429AB"/>
    <w:rsid w:val="000435C0"/>
    <w:rsid w:val="00046BA3"/>
    <w:rsid w:val="00047BD7"/>
    <w:rsid w:val="00050BC1"/>
    <w:rsid w:val="000537E4"/>
    <w:rsid w:val="00060C17"/>
    <w:rsid w:val="00061B82"/>
    <w:rsid w:val="000624AF"/>
    <w:rsid w:val="00073F65"/>
    <w:rsid w:val="0007403B"/>
    <w:rsid w:val="000750EC"/>
    <w:rsid w:val="00075577"/>
    <w:rsid w:val="000829B9"/>
    <w:rsid w:val="0008DF22"/>
    <w:rsid w:val="0009073E"/>
    <w:rsid w:val="000930AB"/>
    <w:rsid w:val="00096EAB"/>
    <w:rsid w:val="000A1F4D"/>
    <w:rsid w:val="000A29A1"/>
    <w:rsid w:val="000A3C90"/>
    <w:rsid w:val="000A441F"/>
    <w:rsid w:val="000A44C6"/>
    <w:rsid w:val="000B0EE1"/>
    <w:rsid w:val="000B17E4"/>
    <w:rsid w:val="000B3608"/>
    <w:rsid w:val="000B5F8E"/>
    <w:rsid w:val="000B6BEF"/>
    <w:rsid w:val="000C193F"/>
    <w:rsid w:val="000C51FF"/>
    <w:rsid w:val="000D2C80"/>
    <w:rsid w:val="000D7E9C"/>
    <w:rsid w:val="000E5503"/>
    <w:rsid w:val="000F2B23"/>
    <w:rsid w:val="000F64E1"/>
    <w:rsid w:val="000F6661"/>
    <w:rsid w:val="00104199"/>
    <w:rsid w:val="001115AA"/>
    <w:rsid w:val="00116B97"/>
    <w:rsid w:val="00123802"/>
    <w:rsid w:val="00123C91"/>
    <w:rsid w:val="00126492"/>
    <w:rsid w:val="00130EB7"/>
    <w:rsid w:val="00140ED6"/>
    <w:rsid w:val="001643E4"/>
    <w:rsid w:val="0016732E"/>
    <w:rsid w:val="00170117"/>
    <w:rsid w:val="0017052E"/>
    <w:rsid w:val="0017057B"/>
    <w:rsid w:val="00171E1F"/>
    <w:rsid w:val="001736D8"/>
    <w:rsid w:val="00175D72"/>
    <w:rsid w:val="00183D89"/>
    <w:rsid w:val="001903D5"/>
    <w:rsid w:val="0019375B"/>
    <w:rsid w:val="001A2813"/>
    <w:rsid w:val="001A56D6"/>
    <w:rsid w:val="001B29D1"/>
    <w:rsid w:val="001C3685"/>
    <w:rsid w:val="001C4B3F"/>
    <w:rsid w:val="001C4D78"/>
    <w:rsid w:val="001C7648"/>
    <w:rsid w:val="001D0104"/>
    <w:rsid w:val="001D1AF5"/>
    <w:rsid w:val="001D5942"/>
    <w:rsid w:val="001E0480"/>
    <w:rsid w:val="001E4BF5"/>
    <w:rsid w:val="00200E31"/>
    <w:rsid w:val="00204982"/>
    <w:rsid w:val="00210B34"/>
    <w:rsid w:val="0021321C"/>
    <w:rsid w:val="00215021"/>
    <w:rsid w:val="0021653C"/>
    <w:rsid w:val="002219FB"/>
    <w:rsid w:val="002220D9"/>
    <w:rsid w:val="002222C8"/>
    <w:rsid w:val="002228F3"/>
    <w:rsid w:val="00224D12"/>
    <w:rsid w:val="0022794F"/>
    <w:rsid w:val="00230FD8"/>
    <w:rsid w:val="002316EB"/>
    <w:rsid w:val="0024451E"/>
    <w:rsid w:val="00245CE2"/>
    <w:rsid w:val="00245EEE"/>
    <w:rsid w:val="002471FB"/>
    <w:rsid w:val="002508E3"/>
    <w:rsid w:val="00251183"/>
    <w:rsid w:val="00253CA2"/>
    <w:rsid w:val="002573BA"/>
    <w:rsid w:val="00260576"/>
    <w:rsid w:val="002637DA"/>
    <w:rsid w:val="00264D0C"/>
    <w:rsid w:val="0026745A"/>
    <w:rsid w:val="00275175"/>
    <w:rsid w:val="00281CF4"/>
    <w:rsid w:val="00281D88"/>
    <w:rsid w:val="00282CC4"/>
    <w:rsid w:val="00284F9B"/>
    <w:rsid w:val="00286B4A"/>
    <w:rsid w:val="002922D9"/>
    <w:rsid w:val="00296243"/>
    <w:rsid w:val="002A774A"/>
    <w:rsid w:val="002C3667"/>
    <w:rsid w:val="002C3AB9"/>
    <w:rsid w:val="002E1687"/>
    <w:rsid w:val="002E60D6"/>
    <w:rsid w:val="002F05A8"/>
    <w:rsid w:val="0030142D"/>
    <w:rsid w:val="00302CE7"/>
    <w:rsid w:val="003049A3"/>
    <w:rsid w:val="00305D97"/>
    <w:rsid w:val="00314056"/>
    <w:rsid w:val="00320BCB"/>
    <w:rsid w:val="003313CE"/>
    <w:rsid w:val="003435FA"/>
    <w:rsid w:val="00344946"/>
    <w:rsid w:val="00344C49"/>
    <w:rsid w:val="00350CE3"/>
    <w:rsid w:val="00363A14"/>
    <w:rsid w:val="0036755F"/>
    <w:rsid w:val="00371F91"/>
    <w:rsid w:val="0037478A"/>
    <w:rsid w:val="00380C25"/>
    <w:rsid w:val="00380D05"/>
    <w:rsid w:val="0038378B"/>
    <w:rsid w:val="00387B07"/>
    <w:rsid w:val="00390375"/>
    <w:rsid w:val="003915DB"/>
    <w:rsid w:val="00397412"/>
    <w:rsid w:val="00397EFC"/>
    <w:rsid w:val="003A4D5E"/>
    <w:rsid w:val="003B0CA4"/>
    <w:rsid w:val="003B620F"/>
    <w:rsid w:val="003B6C5B"/>
    <w:rsid w:val="003C5DF1"/>
    <w:rsid w:val="003D0333"/>
    <w:rsid w:val="003D385C"/>
    <w:rsid w:val="003D49B9"/>
    <w:rsid w:val="003D5F72"/>
    <w:rsid w:val="003E175D"/>
    <w:rsid w:val="003E26AD"/>
    <w:rsid w:val="003E2871"/>
    <w:rsid w:val="003E3FDB"/>
    <w:rsid w:val="003E573D"/>
    <w:rsid w:val="003F57C3"/>
    <w:rsid w:val="003F70A7"/>
    <w:rsid w:val="0040053F"/>
    <w:rsid w:val="00403A33"/>
    <w:rsid w:val="004054A2"/>
    <w:rsid w:val="004055C8"/>
    <w:rsid w:val="004126CD"/>
    <w:rsid w:val="00412FFE"/>
    <w:rsid w:val="00422220"/>
    <w:rsid w:val="00431ACC"/>
    <w:rsid w:val="00435EF6"/>
    <w:rsid w:val="00441722"/>
    <w:rsid w:val="00441A56"/>
    <w:rsid w:val="00444CCF"/>
    <w:rsid w:val="00450F3F"/>
    <w:rsid w:val="00454D1A"/>
    <w:rsid w:val="00471F11"/>
    <w:rsid w:val="00472956"/>
    <w:rsid w:val="004741A6"/>
    <w:rsid w:val="00476F91"/>
    <w:rsid w:val="00483102"/>
    <w:rsid w:val="00494A95"/>
    <w:rsid w:val="0049565E"/>
    <w:rsid w:val="004A03F8"/>
    <w:rsid w:val="004A1C21"/>
    <w:rsid w:val="004A57BC"/>
    <w:rsid w:val="004A593B"/>
    <w:rsid w:val="004A5DE0"/>
    <w:rsid w:val="004C1FB6"/>
    <w:rsid w:val="004C2A16"/>
    <w:rsid w:val="004C2D31"/>
    <w:rsid w:val="004D2EDA"/>
    <w:rsid w:val="004D664D"/>
    <w:rsid w:val="004D6C55"/>
    <w:rsid w:val="004E7780"/>
    <w:rsid w:val="004F046D"/>
    <w:rsid w:val="004F10A0"/>
    <w:rsid w:val="004F4AD1"/>
    <w:rsid w:val="004F6A67"/>
    <w:rsid w:val="004F7877"/>
    <w:rsid w:val="005026D1"/>
    <w:rsid w:val="005028F4"/>
    <w:rsid w:val="005042DD"/>
    <w:rsid w:val="005121D4"/>
    <w:rsid w:val="00515CD2"/>
    <w:rsid w:val="00525E8B"/>
    <w:rsid w:val="00544D8B"/>
    <w:rsid w:val="00547DE0"/>
    <w:rsid w:val="00552FA1"/>
    <w:rsid w:val="005548FB"/>
    <w:rsid w:val="00555B1F"/>
    <w:rsid w:val="005579FC"/>
    <w:rsid w:val="0056082B"/>
    <w:rsid w:val="00560A0F"/>
    <w:rsid w:val="00564435"/>
    <w:rsid w:val="00574BC2"/>
    <w:rsid w:val="00582CDC"/>
    <w:rsid w:val="00583C01"/>
    <w:rsid w:val="00587F8F"/>
    <w:rsid w:val="00592E40"/>
    <w:rsid w:val="005957A7"/>
    <w:rsid w:val="005A28A0"/>
    <w:rsid w:val="005A3D24"/>
    <w:rsid w:val="005A7DB6"/>
    <w:rsid w:val="005B1CBA"/>
    <w:rsid w:val="005B1DAB"/>
    <w:rsid w:val="005B313F"/>
    <w:rsid w:val="005B7939"/>
    <w:rsid w:val="005C5466"/>
    <w:rsid w:val="005F6FF4"/>
    <w:rsid w:val="00603782"/>
    <w:rsid w:val="00610EE9"/>
    <w:rsid w:val="00622227"/>
    <w:rsid w:val="00623C8F"/>
    <w:rsid w:val="00626002"/>
    <w:rsid w:val="00631B48"/>
    <w:rsid w:val="00645455"/>
    <w:rsid w:val="006472AD"/>
    <w:rsid w:val="00647828"/>
    <w:rsid w:val="00647949"/>
    <w:rsid w:val="00655D82"/>
    <w:rsid w:val="00660390"/>
    <w:rsid w:val="00677BA3"/>
    <w:rsid w:val="00677E03"/>
    <w:rsid w:val="006809CF"/>
    <w:rsid w:val="00685520"/>
    <w:rsid w:val="00693214"/>
    <w:rsid w:val="00694583"/>
    <w:rsid w:val="00696780"/>
    <w:rsid w:val="006A47EB"/>
    <w:rsid w:val="006A6AEC"/>
    <w:rsid w:val="006A7924"/>
    <w:rsid w:val="006B4681"/>
    <w:rsid w:val="006B5DE1"/>
    <w:rsid w:val="006D13E4"/>
    <w:rsid w:val="006D51EE"/>
    <w:rsid w:val="006E6029"/>
    <w:rsid w:val="006F0B36"/>
    <w:rsid w:val="006F400B"/>
    <w:rsid w:val="007022D8"/>
    <w:rsid w:val="00704D06"/>
    <w:rsid w:val="00705348"/>
    <w:rsid w:val="0070578B"/>
    <w:rsid w:val="00710658"/>
    <w:rsid w:val="007107EA"/>
    <w:rsid w:val="007127EE"/>
    <w:rsid w:val="00721AED"/>
    <w:rsid w:val="00721D6E"/>
    <w:rsid w:val="00722C53"/>
    <w:rsid w:val="007244B0"/>
    <w:rsid w:val="00726600"/>
    <w:rsid w:val="00734A30"/>
    <w:rsid w:val="00735E30"/>
    <w:rsid w:val="00736844"/>
    <w:rsid w:val="007407FD"/>
    <w:rsid w:val="007427AB"/>
    <w:rsid w:val="00746FDA"/>
    <w:rsid w:val="00752BC5"/>
    <w:rsid w:val="0075311A"/>
    <w:rsid w:val="00753563"/>
    <w:rsid w:val="0076479C"/>
    <w:rsid w:val="00783EED"/>
    <w:rsid w:val="00797CD0"/>
    <w:rsid w:val="007A21F1"/>
    <w:rsid w:val="007A6EFC"/>
    <w:rsid w:val="007B0A4A"/>
    <w:rsid w:val="007B0AB8"/>
    <w:rsid w:val="007C29E4"/>
    <w:rsid w:val="007D17EA"/>
    <w:rsid w:val="007D2C58"/>
    <w:rsid w:val="007D6DD9"/>
    <w:rsid w:val="007D7BBF"/>
    <w:rsid w:val="007E51F9"/>
    <w:rsid w:val="007E7D5A"/>
    <w:rsid w:val="007F4518"/>
    <w:rsid w:val="007F5643"/>
    <w:rsid w:val="0080085C"/>
    <w:rsid w:val="00802EBA"/>
    <w:rsid w:val="00805E48"/>
    <w:rsid w:val="008109CA"/>
    <w:rsid w:val="00813079"/>
    <w:rsid w:val="00814DDD"/>
    <w:rsid w:val="0081521D"/>
    <w:rsid w:val="00816561"/>
    <w:rsid w:val="0082039F"/>
    <w:rsid w:val="00821BF1"/>
    <w:rsid w:val="00822D8D"/>
    <w:rsid w:val="00831E67"/>
    <w:rsid w:val="008326CE"/>
    <w:rsid w:val="008408C3"/>
    <w:rsid w:val="008409FA"/>
    <w:rsid w:val="008457EC"/>
    <w:rsid w:val="008653DC"/>
    <w:rsid w:val="00866E27"/>
    <w:rsid w:val="00875392"/>
    <w:rsid w:val="00877D61"/>
    <w:rsid w:val="00894112"/>
    <w:rsid w:val="008946AD"/>
    <w:rsid w:val="00896C8D"/>
    <w:rsid w:val="008B2BE1"/>
    <w:rsid w:val="008B7955"/>
    <w:rsid w:val="008C29CB"/>
    <w:rsid w:val="008C5CBA"/>
    <w:rsid w:val="008D0FD2"/>
    <w:rsid w:val="008D12CA"/>
    <w:rsid w:val="008D3B29"/>
    <w:rsid w:val="008D4E35"/>
    <w:rsid w:val="008D68EC"/>
    <w:rsid w:val="008E0FF5"/>
    <w:rsid w:val="008E49D1"/>
    <w:rsid w:val="008F430D"/>
    <w:rsid w:val="00905484"/>
    <w:rsid w:val="00906BEB"/>
    <w:rsid w:val="009075C5"/>
    <w:rsid w:val="0091112A"/>
    <w:rsid w:val="00924027"/>
    <w:rsid w:val="00931F7D"/>
    <w:rsid w:val="009340E6"/>
    <w:rsid w:val="009345B6"/>
    <w:rsid w:val="00944BDE"/>
    <w:rsid w:val="00945D41"/>
    <w:rsid w:val="00951F99"/>
    <w:rsid w:val="00952954"/>
    <w:rsid w:val="00962673"/>
    <w:rsid w:val="00964756"/>
    <w:rsid w:val="0096785A"/>
    <w:rsid w:val="00967E00"/>
    <w:rsid w:val="00975FF1"/>
    <w:rsid w:val="00976F60"/>
    <w:rsid w:val="00983FBA"/>
    <w:rsid w:val="0098705C"/>
    <w:rsid w:val="00987B8A"/>
    <w:rsid w:val="00996C37"/>
    <w:rsid w:val="009A13F9"/>
    <w:rsid w:val="009A2792"/>
    <w:rsid w:val="009A5A9F"/>
    <w:rsid w:val="009C51FD"/>
    <w:rsid w:val="009D21C1"/>
    <w:rsid w:val="009D44E8"/>
    <w:rsid w:val="009D7D26"/>
    <w:rsid w:val="009F13B7"/>
    <w:rsid w:val="00A02398"/>
    <w:rsid w:val="00A03602"/>
    <w:rsid w:val="00A13AC8"/>
    <w:rsid w:val="00A13C3F"/>
    <w:rsid w:val="00A15FA7"/>
    <w:rsid w:val="00A22C31"/>
    <w:rsid w:val="00A23255"/>
    <w:rsid w:val="00A24AA2"/>
    <w:rsid w:val="00A31CB3"/>
    <w:rsid w:val="00A37B9B"/>
    <w:rsid w:val="00A40143"/>
    <w:rsid w:val="00A40512"/>
    <w:rsid w:val="00A50A15"/>
    <w:rsid w:val="00A5767A"/>
    <w:rsid w:val="00A667B9"/>
    <w:rsid w:val="00A66B75"/>
    <w:rsid w:val="00A82303"/>
    <w:rsid w:val="00A84022"/>
    <w:rsid w:val="00A870FD"/>
    <w:rsid w:val="00A90725"/>
    <w:rsid w:val="00A9096C"/>
    <w:rsid w:val="00A90F20"/>
    <w:rsid w:val="00A94CA3"/>
    <w:rsid w:val="00A955EF"/>
    <w:rsid w:val="00A97FBF"/>
    <w:rsid w:val="00AB29A4"/>
    <w:rsid w:val="00AB5CC7"/>
    <w:rsid w:val="00AB68DD"/>
    <w:rsid w:val="00AB70A1"/>
    <w:rsid w:val="00AB7FAB"/>
    <w:rsid w:val="00AC0D95"/>
    <w:rsid w:val="00AC22CA"/>
    <w:rsid w:val="00AC2EE4"/>
    <w:rsid w:val="00AD0273"/>
    <w:rsid w:val="00AD1B31"/>
    <w:rsid w:val="00AD380D"/>
    <w:rsid w:val="00AD3842"/>
    <w:rsid w:val="00AD74CB"/>
    <w:rsid w:val="00AE11BF"/>
    <w:rsid w:val="00AE62EF"/>
    <w:rsid w:val="00AE6886"/>
    <w:rsid w:val="00AF2E0F"/>
    <w:rsid w:val="00AF3D0A"/>
    <w:rsid w:val="00AF6063"/>
    <w:rsid w:val="00B04044"/>
    <w:rsid w:val="00B11F27"/>
    <w:rsid w:val="00B16EBD"/>
    <w:rsid w:val="00B20332"/>
    <w:rsid w:val="00B27A0D"/>
    <w:rsid w:val="00B40E57"/>
    <w:rsid w:val="00B4507B"/>
    <w:rsid w:val="00B466C7"/>
    <w:rsid w:val="00B4790F"/>
    <w:rsid w:val="00B602AF"/>
    <w:rsid w:val="00B63891"/>
    <w:rsid w:val="00B63D12"/>
    <w:rsid w:val="00B709DE"/>
    <w:rsid w:val="00B729BC"/>
    <w:rsid w:val="00B7495B"/>
    <w:rsid w:val="00B82506"/>
    <w:rsid w:val="00B828EB"/>
    <w:rsid w:val="00B85D87"/>
    <w:rsid w:val="00B875AA"/>
    <w:rsid w:val="00BA42B2"/>
    <w:rsid w:val="00BA5277"/>
    <w:rsid w:val="00BB2788"/>
    <w:rsid w:val="00BB42A9"/>
    <w:rsid w:val="00BB4D13"/>
    <w:rsid w:val="00BC18A9"/>
    <w:rsid w:val="00BE0B99"/>
    <w:rsid w:val="00BE53B7"/>
    <w:rsid w:val="00C144D4"/>
    <w:rsid w:val="00C2308C"/>
    <w:rsid w:val="00C262D6"/>
    <w:rsid w:val="00C26875"/>
    <w:rsid w:val="00C275B0"/>
    <w:rsid w:val="00C32CCA"/>
    <w:rsid w:val="00C339C4"/>
    <w:rsid w:val="00C3518B"/>
    <w:rsid w:val="00C35632"/>
    <w:rsid w:val="00C506C4"/>
    <w:rsid w:val="00C56980"/>
    <w:rsid w:val="00C60271"/>
    <w:rsid w:val="00C612A7"/>
    <w:rsid w:val="00C6750D"/>
    <w:rsid w:val="00C70431"/>
    <w:rsid w:val="00C71FB6"/>
    <w:rsid w:val="00C74EAD"/>
    <w:rsid w:val="00C8253D"/>
    <w:rsid w:val="00C8401D"/>
    <w:rsid w:val="00CA50C9"/>
    <w:rsid w:val="00CA58E0"/>
    <w:rsid w:val="00CA787C"/>
    <w:rsid w:val="00CA7C69"/>
    <w:rsid w:val="00CB2B7B"/>
    <w:rsid w:val="00CC04A5"/>
    <w:rsid w:val="00CC33F0"/>
    <w:rsid w:val="00CD4E4C"/>
    <w:rsid w:val="00CD61C0"/>
    <w:rsid w:val="00CD71E0"/>
    <w:rsid w:val="00CE1087"/>
    <w:rsid w:val="00CE79D4"/>
    <w:rsid w:val="00CF7454"/>
    <w:rsid w:val="00D069FE"/>
    <w:rsid w:val="00D14488"/>
    <w:rsid w:val="00D21F23"/>
    <w:rsid w:val="00D27511"/>
    <w:rsid w:val="00D4670F"/>
    <w:rsid w:val="00D675A6"/>
    <w:rsid w:val="00D7400E"/>
    <w:rsid w:val="00D86271"/>
    <w:rsid w:val="00D90B97"/>
    <w:rsid w:val="00D941F3"/>
    <w:rsid w:val="00D94281"/>
    <w:rsid w:val="00DA1F57"/>
    <w:rsid w:val="00DA37AE"/>
    <w:rsid w:val="00DA70F8"/>
    <w:rsid w:val="00DB0039"/>
    <w:rsid w:val="00DB0276"/>
    <w:rsid w:val="00DB0E7A"/>
    <w:rsid w:val="00DC4FFC"/>
    <w:rsid w:val="00DD150D"/>
    <w:rsid w:val="00DD7DC8"/>
    <w:rsid w:val="00DE4B4C"/>
    <w:rsid w:val="00DE5586"/>
    <w:rsid w:val="00DF3288"/>
    <w:rsid w:val="00DF4D9D"/>
    <w:rsid w:val="00DF5412"/>
    <w:rsid w:val="00E02F94"/>
    <w:rsid w:val="00E117DD"/>
    <w:rsid w:val="00E30282"/>
    <w:rsid w:val="00E303FD"/>
    <w:rsid w:val="00E36BA5"/>
    <w:rsid w:val="00E430F9"/>
    <w:rsid w:val="00E46872"/>
    <w:rsid w:val="00E5284C"/>
    <w:rsid w:val="00E64A80"/>
    <w:rsid w:val="00E70E31"/>
    <w:rsid w:val="00E72069"/>
    <w:rsid w:val="00E854EB"/>
    <w:rsid w:val="00E908DC"/>
    <w:rsid w:val="00EA37C0"/>
    <w:rsid w:val="00EA4386"/>
    <w:rsid w:val="00EB1B6E"/>
    <w:rsid w:val="00EB3FA3"/>
    <w:rsid w:val="00EB74EF"/>
    <w:rsid w:val="00EB7B1E"/>
    <w:rsid w:val="00EB7D5F"/>
    <w:rsid w:val="00EC5C5D"/>
    <w:rsid w:val="00ED01EA"/>
    <w:rsid w:val="00EE2A96"/>
    <w:rsid w:val="00EF2AF8"/>
    <w:rsid w:val="00EF7646"/>
    <w:rsid w:val="00F02C10"/>
    <w:rsid w:val="00F02DAA"/>
    <w:rsid w:val="00F113DF"/>
    <w:rsid w:val="00F13C24"/>
    <w:rsid w:val="00F17888"/>
    <w:rsid w:val="00F216B9"/>
    <w:rsid w:val="00F22753"/>
    <w:rsid w:val="00F304C9"/>
    <w:rsid w:val="00F3354F"/>
    <w:rsid w:val="00F45613"/>
    <w:rsid w:val="00F45CF3"/>
    <w:rsid w:val="00F51998"/>
    <w:rsid w:val="00F5500C"/>
    <w:rsid w:val="00F6088D"/>
    <w:rsid w:val="00F665B0"/>
    <w:rsid w:val="00F7408C"/>
    <w:rsid w:val="00F80E26"/>
    <w:rsid w:val="00F80F53"/>
    <w:rsid w:val="00F83158"/>
    <w:rsid w:val="00F94CD1"/>
    <w:rsid w:val="00FA1891"/>
    <w:rsid w:val="00FA3CDB"/>
    <w:rsid w:val="00FA6915"/>
    <w:rsid w:val="00FB4356"/>
    <w:rsid w:val="00FB6845"/>
    <w:rsid w:val="00FC0AD8"/>
    <w:rsid w:val="00FC2CFE"/>
    <w:rsid w:val="00FD2260"/>
    <w:rsid w:val="00FD6626"/>
    <w:rsid w:val="00FD7A6F"/>
    <w:rsid w:val="00FE0E0C"/>
    <w:rsid w:val="00FF3B4C"/>
    <w:rsid w:val="00FF633C"/>
    <w:rsid w:val="00FF7EB8"/>
    <w:rsid w:val="0213AAB0"/>
    <w:rsid w:val="03C8782D"/>
    <w:rsid w:val="0481EBCE"/>
    <w:rsid w:val="06035DC4"/>
    <w:rsid w:val="06B30E6B"/>
    <w:rsid w:val="0735FA6E"/>
    <w:rsid w:val="08DC5CC1"/>
    <w:rsid w:val="0E54FB95"/>
    <w:rsid w:val="1029314C"/>
    <w:rsid w:val="115D213F"/>
    <w:rsid w:val="11C13311"/>
    <w:rsid w:val="12623222"/>
    <w:rsid w:val="128AF2F8"/>
    <w:rsid w:val="144E4EED"/>
    <w:rsid w:val="15BB0646"/>
    <w:rsid w:val="18C78C8D"/>
    <w:rsid w:val="198AB923"/>
    <w:rsid w:val="1A100EA4"/>
    <w:rsid w:val="1A87EE0D"/>
    <w:rsid w:val="1DDE99C3"/>
    <w:rsid w:val="1DFEEC0E"/>
    <w:rsid w:val="1E864B43"/>
    <w:rsid w:val="1EB75141"/>
    <w:rsid w:val="1F242185"/>
    <w:rsid w:val="21A02792"/>
    <w:rsid w:val="25867F7C"/>
    <w:rsid w:val="25C147C4"/>
    <w:rsid w:val="2797ACBC"/>
    <w:rsid w:val="2A5BB9B0"/>
    <w:rsid w:val="2B4C514F"/>
    <w:rsid w:val="2C32A5BD"/>
    <w:rsid w:val="2CD65AC3"/>
    <w:rsid w:val="2D908F34"/>
    <w:rsid w:val="31816238"/>
    <w:rsid w:val="31EF681C"/>
    <w:rsid w:val="337C5C2D"/>
    <w:rsid w:val="337D64C2"/>
    <w:rsid w:val="34B9E240"/>
    <w:rsid w:val="356A3C41"/>
    <w:rsid w:val="366E6E2B"/>
    <w:rsid w:val="37E375D8"/>
    <w:rsid w:val="38E25A68"/>
    <w:rsid w:val="3FEF8592"/>
    <w:rsid w:val="3FFC6DB4"/>
    <w:rsid w:val="40AF4BAB"/>
    <w:rsid w:val="413B5A14"/>
    <w:rsid w:val="42CBDA3A"/>
    <w:rsid w:val="4352B80B"/>
    <w:rsid w:val="43730171"/>
    <w:rsid w:val="44DEBF86"/>
    <w:rsid w:val="45CCC2F4"/>
    <w:rsid w:val="46A5B554"/>
    <w:rsid w:val="4700BEA3"/>
    <w:rsid w:val="47C7F03E"/>
    <w:rsid w:val="4AD1BEBD"/>
    <w:rsid w:val="4DAF900C"/>
    <w:rsid w:val="4FAA4C26"/>
    <w:rsid w:val="50DFC592"/>
    <w:rsid w:val="5198B1DF"/>
    <w:rsid w:val="53B4D670"/>
    <w:rsid w:val="55667C2B"/>
    <w:rsid w:val="56F9C708"/>
    <w:rsid w:val="59D677BB"/>
    <w:rsid w:val="5A2F1BD7"/>
    <w:rsid w:val="5B2F2F3A"/>
    <w:rsid w:val="5B85F82A"/>
    <w:rsid w:val="5B867ADD"/>
    <w:rsid w:val="5D7E3274"/>
    <w:rsid w:val="5DDAA0F1"/>
    <w:rsid w:val="5ECC41D1"/>
    <w:rsid w:val="5EE80DAD"/>
    <w:rsid w:val="65D79EF7"/>
    <w:rsid w:val="6618C797"/>
    <w:rsid w:val="665F9540"/>
    <w:rsid w:val="66DEDEED"/>
    <w:rsid w:val="67331472"/>
    <w:rsid w:val="6792A36E"/>
    <w:rsid w:val="68187840"/>
    <w:rsid w:val="68F32A8A"/>
    <w:rsid w:val="69CA124C"/>
    <w:rsid w:val="6DC9222D"/>
    <w:rsid w:val="6F32FC53"/>
    <w:rsid w:val="6F6A58E0"/>
    <w:rsid w:val="7244B334"/>
    <w:rsid w:val="78B9F661"/>
    <w:rsid w:val="7998E997"/>
    <w:rsid w:val="7ACE3AB2"/>
    <w:rsid w:val="7AE4D4D2"/>
    <w:rsid w:val="7B7ED43D"/>
    <w:rsid w:val="7C277918"/>
    <w:rsid w:val="7C345C18"/>
    <w:rsid w:val="7C8EFDDA"/>
    <w:rsid w:val="7E1A1136"/>
    <w:rsid w:val="7E265015"/>
    <w:rsid w:val="7EE47D68"/>
    <w:rsid w:val="7FBAD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350C8"/>
  <w15:chartTrackingRefBased/>
  <w15:docId w15:val="{2E1AD152-F98A-4579-8C7E-07E36C83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ota Grotesque" w:eastAsiaTheme="minorHAnsi" w:hAnsi="Lota Grotesque"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872"/>
    <w:pPr>
      <w:widowControl w:val="0"/>
      <w:autoSpaceDE w:val="0"/>
      <w:autoSpaceDN w:val="0"/>
      <w:spacing w:after="0" w:line="240" w:lineRule="auto"/>
    </w:pPr>
    <w:rPr>
      <w:rFonts w:ascii="Calibri" w:eastAsia="Calibri" w:hAnsi="Calibri" w:cs="Calibri"/>
      <w:kern w:val="0"/>
      <w:lang w:val="de-DE" w:eastAsia="de-DE" w:bidi="de-DE"/>
      <w14:ligatures w14:val="none"/>
    </w:rPr>
  </w:style>
  <w:style w:type="paragraph" w:styleId="Heading1">
    <w:name w:val="heading 1"/>
    <w:basedOn w:val="Normal"/>
    <w:next w:val="Normal"/>
    <w:link w:val="Heading1Char"/>
    <w:uiPriority w:val="9"/>
    <w:qFormat/>
    <w:rsid w:val="00E303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C8253D"/>
    <w:pPr>
      <w:ind w:left="842" w:hanging="360"/>
      <w:outlineLvl w:val="2"/>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6872"/>
    <w:pPr>
      <w:ind w:left="107"/>
    </w:pPr>
  </w:style>
  <w:style w:type="character" w:customStyle="1" w:styleId="Heading3Char">
    <w:name w:val="Heading 3 Char"/>
    <w:basedOn w:val="DefaultParagraphFont"/>
    <w:link w:val="Heading3"/>
    <w:uiPriority w:val="9"/>
    <w:rsid w:val="00C8253D"/>
    <w:rPr>
      <w:rFonts w:ascii="Calibri Light" w:eastAsia="Calibri Light" w:hAnsi="Calibri Light" w:cs="Calibri Light"/>
      <w:kern w:val="0"/>
      <w:sz w:val="24"/>
      <w:szCs w:val="24"/>
      <w:lang w:val="de-DE" w:eastAsia="de-DE" w:bidi="de-DE"/>
      <w14:ligatures w14:val="none"/>
    </w:rPr>
  </w:style>
  <w:style w:type="paragraph" w:styleId="BodyText">
    <w:name w:val="Body Text"/>
    <w:basedOn w:val="Normal"/>
    <w:link w:val="BodyTextChar"/>
    <w:uiPriority w:val="1"/>
    <w:qFormat/>
    <w:rsid w:val="00C8253D"/>
  </w:style>
  <w:style w:type="character" w:customStyle="1" w:styleId="BodyTextChar">
    <w:name w:val="Body Text Char"/>
    <w:basedOn w:val="DefaultParagraphFont"/>
    <w:link w:val="BodyText"/>
    <w:uiPriority w:val="1"/>
    <w:rsid w:val="00C8253D"/>
    <w:rPr>
      <w:rFonts w:ascii="Calibri" w:eastAsia="Calibri" w:hAnsi="Calibri" w:cs="Calibri"/>
      <w:kern w:val="0"/>
      <w:lang w:val="de-DE" w:eastAsia="de-DE" w:bidi="de-DE"/>
      <w14:ligatures w14:val="none"/>
    </w:rPr>
  </w:style>
  <w:style w:type="character" w:customStyle="1" w:styleId="Heading1Char">
    <w:name w:val="Heading 1 Char"/>
    <w:basedOn w:val="DefaultParagraphFont"/>
    <w:link w:val="Heading1"/>
    <w:uiPriority w:val="9"/>
    <w:rsid w:val="00E303FD"/>
    <w:rPr>
      <w:rFonts w:asciiTheme="majorHAnsi" w:eastAsiaTheme="majorEastAsia" w:hAnsiTheme="majorHAnsi" w:cstheme="majorBidi"/>
      <w:color w:val="2F5496" w:themeColor="accent1" w:themeShade="BF"/>
      <w:kern w:val="0"/>
      <w:sz w:val="32"/>
      <w:szCs w:val="32"/>
      <w:lang w:val="de-DE" w:eastAsia="de-DE" w:bidi="de-DE"/>
      <w14:ligatures w14:val="none"/>
    </w:rPr>
  </w:style>
  <w:style w:type="paragraph" w:styleId="NoSpacing">
    <w:name w:val="No Spacing"/>
    <w:uiPriority w:val="1"/>
    <w:qFormat/>
    <w:rsid w:val="00877D61"/>
    <w:pPr>
      <w:widowControl w:val="0"/>
      <w:autoSpaceDE w:val="0"/>
      <w:autoSpaceDN w:val="0"/>
      <w:spacing w:after="0" w:line="240" w:lineRule="auto"/>
    </w:pPr>
    <w:rPr>
      <w:rFonts w:ascii="Calibri" w:eastAsia="Calibri" w:hAnsi="Calibri" w:cs="Calibri"/>
      <w:kern w:val="0"/>
      <w:lang w:val="de-DE" w:eastAsia="de-DE" w:bidi="de-DE"/>
      <w14:ligatures w14:val="none"/>
    </w:rPr>
  </w:style>
  <w:style w:type="paragraph" w:styleId="Subtitle">
    <w:name w:val="Subtitle"/>
    <w:basedOn w:val="Normal"/>
    <w:next w:val="Normal"/>
    <w:link w:val="SubtitleChar"/>
    <w:uiPriority w:val="11"/>
    <w:qFormat/>
    <w:rsid w:val="00027910"/>
    <w:pPr>
      <w:widowControl/>
      <w:numPr>
        <w:ilvl w:val="1"/>
      </w:numPr>
      <w:autoSpaceDE/>
      <w:autoSpaceDN/>
      <w:spacing w:after="160" w:line="760" w:lineRule="exact"/>
    </w:pPr>
    <w:rPr>
      <w:rFonts w:asciiTheme="majorHAnsi" w:eastAsiaTheme="minorEastAsia" w:hAnsiTheme="majorHAnsi" w:cs="Times New Roman (Body CS)"/>
      <w:color w:val="AEAAAA" w:themeColor="background2" w:themeShade="BF"/>
      <w:sz w:val="72"/>
      <w:lang w:val="en-GB" w:eastAsia="en-US" w:bidi="ar-SA"/>
      <w14:ligatures w14:val="standard"/>
    </w:rPr>
  </w:style>
  <w:style w:type="character" w:customStyle="1" w:styleId="SubtitleChar">
    <w:name w:val="Subtitle Char"/>
    <w:basedOn w:val="DefaultParagraphFont"/>
    <w:link w:val="Subtitle"/>
    <w:uiPriority w:val="11"/>
    <w:rsid w:val="00027910"/>
    <w:rPr>
      <w:rFonts w:asciiTheme="majorHAnsi" w:eastAsiaTheme="minorEastAsia" w:hAnsiTheme="majorHAnsi" w:cs="Times New Roman (Body CS)"/>
      <w:color w:val="AEAAAA" w:themeColor="background2" w:themeShade="BF"/>
      <w:kern w:val="0"/>
      <w:sz w:val="72"/>
      <w:lang w:val="en-GB"/>
      <w14:ligatures w14:val="standard"/>
    </w:rPr>
  </w:style>
  <w:style w:type="paragraph" w:styleId="ListParagraph">
    <w:name w:val="List Paragraph"/>
    <w:aliases w:val="Table/Figure Heading,En tête 1,List Paragraph1,ANNEX,List Paragraph2,List Paragraph12,ADB paragraph numbering,Heading II,List Para,Figure Title,IBL List Paragraph,Recommendation,List Paragraph11,Bulleted List Paragraph,Bullet 1 List,L,t"/>
    <w:basedOn w:val="Normal"/>
    <w:link w:val="ListParagraphChar"/>
    <w:uiPriority w:val="34"/>
    <w:qFormat/>
    <w:rsid w:val="00027910"/>
    <w:pPr>
      <w:ind w:left="720"/>
      <w:contextualSpacing/>
    </w:pPr>
  </w:style>
  <w:style w:type="paragraph" w:customStyle="1" w:styleId="Author">
    <w:name w:val="Author"/>
    <w:basedOn w:val="Normal"/>
    <w:qFormat/>
    <w:rsid w:val="00027910"/>
    <w:pPr>
      <w:widowControl/>
      <w:pBdr>
        <w:top w:val="single" w:sz="4" w:space="16" w:color="auto"/>
      </w:pBdr>
      <w:autoSpaceDE/>
      <w:autoSpaceDN/>
      <w:spacing w:before="120" w:after="120" w:line="360" w:lineRule="exact"/>
    </w:pPr>
    <w:rPr>
      <w:rFonts w:asciiTheme="majorHAnsi" w:eastAsiaTheme="minorHAnsi" w:hAnsiTheme="majorHAnsi" w:cstheme="minorBidi"/>
      <w:sz w:val="32"/>
      <w:szCs w:val="24"/>
      <w:lang w:val="en-GB" w:eastAsia="en-US" w:bidi="ar-SA"/>
    </w:rPr>
  </w:style>
  <w:style w:type="character" w:styleId="Hyperlink">
    <w:name w:val="Hyperlink"/>
    <w:basedOn w:val="DefaultParagraphFont"/>
    <w:uiPriority w:val="99"/>
    <w:unhideWhenUsed/>
    <w:qFormat/>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Header">
    <w:name w:val="header"/>
    <w:basedOn w:val="Normal"/>
    <w:link w:val="HeaderChar"/>
    <w:uiPriority w:val="99"/>
    <w:unhideWhenUsed/>
    <w:rsid w:val="00011672"/>
    <w:pPr>
      <w:tabs>
        <w:tab w:val="center" w:pos="4252"/>
        <w:tab w:val="right" w:pos="8504"/>
      </w:tabs>
    </w:pPr>
  </w:style>
  <w:style w:type="character" w:customStyle="1" w:styleId="HeaderChar">
    <w:name w:val="Header Char"/>
    <w:basedOn w:val="DefaultParagraphFont"/>
    <w:link w:val="Header"/>
    <w:uiPriority w:val="99"/>
    <w:rsid w:val="00011672"/>
    <w:rPr>
      <w:rFonts w:ascii="Calibri" w:eastAsia="Calibri" w:hAnsi="Calibri" w:cs="Calibri"/>
      <w:kern w:val="0"/>
      <w:lang w:val="de-DE" w:eastAsia="de-DE" w:bidi="de-DE"/>
      <w14:ligatures w14:val="none"/>
    </w:rPr>
  </w:style>
  <w:style w:type="paragraph" w:styleId="Footer">
    <w:name w:val="footer"/>
    <w:basedOn w:val="Normal"/>
    <w:link w:val="FooterChar"/>
    <w:uiPriority w:val="99"/>
    <w:unhideWhenUsed/>
    <w:rsid w:val="00011672"/>
    <w:pPr>
      <w:tabs>
        <w:tab w:val="center" w:pos="4252"/>
        <w:tab w:val="right" w:pos="8504"/>
      </w:tabs>
    </w:pPr>
  </w:style>
  <w:style w:type="character" w:customStyle="1" w:styleId="FooterChar">
    <w:name w:val="Footer Char"/>
    <w:basedOn w:val="DefaultParagraphFont"/>
    <w:link w:val="Footer"/>
    <w:uiPriority w:val="99"/>
    <w:rsid w:val="00011672"/>
    <w:rPr>
      <w:rFonts w:ascii="Calibri" w:eastAsia="Calibri" w:hAnsi="Calibri" w:cs="Calibri"/>
      <w:kern w:val="0"/>
      <w:lang w:val="de-DE" w:eastAsia="de-DE" w:bidi="de-DE"/>
      <w14:ligatures w14:val="none"/>
    </w:rPr>
  </w:style>
  <w:style w:type="table" w:styleId="TableGrid">
    <w:name w:val="Table Grid"/>
    <w:basedOn w:val="TableNormal"/>
    <w:uiPriority w:val="39"/>
    <w:rsid w:val="006B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Figure Heading Char,En tête 1 Char,List Paragraph1 Char,ANNEX Char,List Paragraph2 Char,List Paragraph12 Char,ADB paragraph numbering Char,Heading II Char,List Para Char,Figure Title Char,IBL List Paragraph Char,L Char,t Char"/>
    <w:basedOn w:val="DefaultParagraphFont"/>
    <w:link w:val="ListParagraph"/>
    <w:uiPriority w:val="34"/>
    <w:qFormat/>
    <w:locked/>
    <w:rsid w:val="0040053F"/>
    <w:rPr>
      <w:rFonts w:ascii="Calibri" w:eastAsia="Calibri" w:hAnsi="Calibri" w:cs="Calibri"/>
      <w:kern w:val="0"/>
      <w:lang w:val="de-DE" w:eastAsia="de-DE" w:bidi="de-DE"/>
      <w14:ligatures w14:val="none"/>
    </w:rPr>
  </w:style>
  <w:style w:type="paragraph" w:styleId="Revision">
    <w:name w:val="Revision"/>
    <w:hidden/>
    <w:uiPriority w:val="99"/>
    <w:semiHidden/>
    <w:rsid w:val="007D2C58"/>
    <w:pPr>
      <w:spacing w:after="0" w:line="240" w:lineRule="auto"/>
    </w:pPr>
    <w:rPr>
      <w:rFonts w:ascii="Calibri" w:eastAsia="Calibri" w:hAnsi="Calibri" w:cs="Calibri"/>
      <w:kern w:val="0"/>
      <w:lang w:val="de-DE" w:eastAsia="de-DE" w:bidi="de-DE"/>
      <w14:ligatures w14:val="none"/>
    </w:rPr>
  </w:style>
  <w:style w:type="character" w:styleId="CommentReference">
    <w:name w:val="annotation reference"/>
    <w:basedOn w:val="DefaultParagraphFont"/>
    <w:uiPriority w:val="99"/>
    <w:semiHidden/>
    <w:unhideWhenUsed/>
    <w:rsid w:val="002222C8"/>
    <w:rPr>
      <w:sz w:val="16"/>
      <w:szCs w:val="16"/>
    </w:rPr>
  </w:style>
  <w:style w:type="paragraph" w:styleId="CommentText">
    <w:name w:val="annotation text"/>
    <w:basedOn w:val="Normal"/>
    <w:link w:val="CommentTextChar"/>
    <w:uiPriority w:val="99"/>
    <w:unhideWhenUsed/>
    <w:rsid w:val="002222C8"/>
    <w:rPr>
      <w:sz w:val="20"/>
      <w:szCs w:val="20"/>
    </w:rPr>
  </w:style>
  <w:style w:type="character" w:customStyle="1" w:styleId="CommentTextChar">
    <w:name w:val="Comment Text Char"/>
    <w:basedOn w:val="DefaultParagraphFont"/>
    <w:link w:val="CommentText"/>
    <w:uiPriority w:val="99"/>
    <w:rsid w:val="002222C8"/>
    <w:rPr>
      <w:rFonts w:ascii="Calibri" w:eastAsia="Calibri" w:hAnsi="Calibri" w:cs="Calibri"/>
      <w:kern w:val="0"/>
      <w:sz w:val="20"/>
      <w:szCs w:val="20"/>
      <w:lang w:val="de-DE" w:eastAsia="de-DE" w:bidi="de-DE"/>
      <w14:ligatures w14:val="none"/>
    </w:rPr>
  </w:style>
  <w:style w:type="paragraph" w:styleId="CommentSubject">
    <w:name w:val="annotation subject"/>
    <w:basedOn w:val="CommentText"/>
    <w:next w:val="CommentText"/>
    <w:link w:val="CommentSubjectChar"/>
    <w:uiPriority w:val="99"/>
    <w:semiHidden/>
    <w:unhideWhenUsed/>
    <w:rsid w:val="002222C8"/>
    <w:rPr>
      <w:b/>
      <w:bCs/>
    </w:rPr>
  </w:style>
  <w:style w:type="character" w:customStyle="1" w:styleId="CommentSubjectChar">
    <w:name w:val="Comment Subject Char"/>
    <w:basedOn w:val="CommentTextChar"/>
    <w:link w:val="CommentSubject"/>
    <w:uiPriority w:val="99"/>
    <w:semiHidden/>
    <w:rsid w:val="002222C8"/>
    <w:rPr>
      <w:rFonts w:ascii="Calibri" w:eastAsia="Calibri" w:hAnsi="Calibri" w:cs="Calibri"/>
      <w:b/>
      <w:bCs/>
      <w:kern w:val="0"/>
      <w:sz w:val="20"/>
      <w:szCs w:val="20"/>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6905">
      <w:bodyDiv w:val="1"/>
      <w:marLeft w:val="0"/>
      <w:marRight w:val="0"/>
      <w:marTop w:val="0"/>
      <w:marBottom w:val="0"/>
      <w:divBdr>
        <w:top w:val="none" w:sz="0" w:space="0" w:color="auto"/>
        <w:left w:val="none" w:sz="0" w:space="0" w:color="auto"/>
        <w:bottom w:val="none" w:sz="0" w:space="0" w:color="auto"/>
        <w:right w:val="none" w:sz="0" w:space="0" w:color="auto"/>
      </w:divBdr>
      <w:divsChild>
        <w:div w:id="789204395">
          <w:marLeft w:val="302"/>
          <w:marRight w:val="0"/>
          <w:marTop w:val="0"/>
          <w:marBottom w:val="0"/>
          <w:divBdr>
            <w:top w:val="none" w:sz="0" w:space="0" w:color="auto"/>
            <w:left w:val="none" w:sz="0" w:space="0" w:color="auto"/>
            <w:bottom w:val="none" w:sz="0" w:space="0" w:color="auto"/>
            <w:right w:val="none" w:sz="0" w:space="0" w:color="auto"/>
          </w:divBdr>
        </w:div>
        <w:div w:id="737090661">
          <w:marLeft w:val="302"/>
          <w:marRight w:val="0"/>
          <w:marTop w:val="0"/>
          <w:marBottom w:val="0"/>
          <w:divBdr>
            <w:top w:val="none" w:sz="0" w:space="0" w:color="auto"/>
            <w:left w:val="none" w:sz="0" w:space="0" w:color="auto"/>
            <w:bottom w:val="none" w:sz="0" w:space="0" w:color="auto"/>
            <w:right w:val="none" w:sz="0" w:space="0" w:color="auto"/>
          </w:divBdr>
        </w:div>
        <w:div w:id="1723558453">
          <w:marLeft w:val="302"/>
          <w:marRight w:val="0"/>
          <w:marTop w:val="0"/>
          <w:marBottom w:val="0"/>
          <w:divBdr>
            <w:top w:val="none" w:sz="0" w:space="0" w:color="auto"/>
            <w:left w:val="none" w:sz="0" w:space="0" w:color="auto"/>
            <w:bottom w:val="none" w:sz="0" w:space="0" w:color="auto"/>
            <w:right w:val="none" w:sz="0" w:space="0" w:color="auto"/>
          </w:divBdr>
        </w:div>
        <w:div w:id="1370955702">
          <w:marLeft w:val="302"/>
          <w:marRight w:val="0"/>
          <w:marTop w:val="0"/>
          <w:marBottom w:val="0"/>
          <w:divBdr>
            <w:top w:val="none" w:sz="0" w:space="0" w:color="auto"/>
            <w:left w:val="none" w:sz="0" w:space="0" w:color="auto"/>
            <w:bottom w:val="none" w:sz="0" w:space="0" w:color="auto"/>
            <w:right w:val="none" w:sz="0" w:space="0" w:color="auto"/>
          </w:divBdr>
        </w:div>
        <w:div w:id="29956190">
          <w:marLeft w:val="302"/>
          <w:marRight w:val="0"/>
          <w:marTop w:val="0"/>
          <w:marBottom w:val="0"/>
          <w:divBdr>
            <w:top w:val="none" w:sz="0" w:space="0" w:color="auto"/>
            <w:left w:val="none" w:sz="0" w:space="0" w:color="auto"/>
            <w:bottom w:val="none" w:sz="0" w:space="0" w:color="auto"/>
            <w:right w:val="none" w:sz="0" w:space="0" w:color="auto"/>
          </w:divBdr>
        </w:div>
        <w:div w:id="950477791">
          <w:marLeft w:val="302"/>
          <w:marRight w:val="0"/>
          <w:marTop w:val="0"/>
          <w:marBottom w:val="0"/>
          <w:divBdr>
            <w:top w:val="none" w:sz="0" w:space="0" w:color="auto"/>
            <w:left w:val="none" w:sz="0" w:space="0" w:color="auto"/>
            <w:bottom w:val="none" w:sz="0" w:space="0" w:color="auto"/>
            <w:right w:val="none" w:sz="0" w:space="0" w:color="auto"/>
          </w:divBdr>
        </w:div>
        <w:div w:id="438722040">
          <w:marLeft w:val="302"/>
          <w:marRight w:val="0"/>
          <w:marTop w:val="0"/>
          <w:marBottom w:val="0"/>
          <w:divBdr>
            <w:top w:val="none" w:sz="0" w:space="0" w:color="auto"/>
            <w:left w:val="none" w:sz="0" w:space="0" w:color="auto"/>
            <w:bottom w:val="none" w:sz="0" w:space="0" w:color="auto"/>
            <w:right w:val="none" w:sz="0" w:space="0" w:color="auto"/>
          </w:divBdr>
        </w:div>
      </w:divsChild>
    </w:div>
    <w:div w:id="301467138">
      <w:bodyDiv w:val="1"/>
      <w:marLeft w:val="0"/>
      <w:marRight w:val="0"/>
      <w:marTop w:val="0"/>
      <w:marBottom w:val="0"/>
      <w:divBdr>
        <w:top w:val="none" w:sz="0" w:space="0" w:color="auto"/>
        <w:left w:val="none" w:sz="0" w:space="0" w:color="auto"/>
        <w:bottom w:val="none" w:sz="0" w:space="0" w:color="auto"/>
        <w:right w:val="none" w:sz="0" w:space="0" w:color="auto"/>
      </w:divBdr>
    </w:div>
    <w:div w:id="326180046">
      <w:bodyDiv w:val="1"/>
      <w:marLeft w:val="0"/>
      <w:marRight w:val="0"/>
      <w:marTop w:val="0"/>
      <w:marBottom w:val="0"/>
      <w:divBdr>
        <w:top w:val="none" w:sz="0" w:space="0" w:color="auto"/>
        <w:left w:val="none" w:sz="0" w:space="0" w:color="auto"/>
        <w:bottom w:val="none" w:sz="0" w:space="0" w:color="auto"/>
        <w:right w:val="none" w:sz="0" w:space="0" w:color="auto"/>
      </w:divBdr>
    </w:div>
    <w:div w:id="872115215">
      <w:bodyDiv w:val="1"/>
      <w:marLeft w:val="0"/>
      <w:marRight w:val="0"/>
      <w:marTop w:val="0"/>
      <w:marBottom w:val="0"/>
      <w:divBdr>
        <w:top w:val="none" w:sz="0" w:space="0" w:color="auto"/>
        <w:left w:val="none" w:sz="0" w:space="0" w:color="auto"/>
        <w:bottom w:val="none" w:sz="0" w:space="0" w:color="auto"/>
        <w:right w:val="none" w:sz="0" w:space="0" w:color="auto"/>
      </w:divBdr>
      <w:divsChild>
        <w:div w:id="531455359">
          <w:marLeft w:val="0"/>
          <w:marRight w:val="0"/>
          <w:marTop w:val="0"/>
          <w:marBottom w:val="0"/>
          <w:divBdr>
            <w:top w:val="none" w:sz="0" w:space="0" w:color="auto"/>
            <w:left w:val="none" w:sz="0" w:space="0" w:color="auto"/>
            <w:bottom w:val="none" w:sz="0" w:space="0" w:color="auto"/>
            <w:right w:val="none" w:sz="0" w:space="0" w:color="auto"/>
          </w:divBdr>
        </w:div>
        <w:div w:id="2097314968">
          <w:marLeft w:val="0"/>
          <w:marRight w:val="0"/>
          <w:marTop w:val="0"/>
          <w:marBottom w:val="0"/>
          <w:divBdr>
            <w:top w:val="none" w:sz="0" w:space="0" w:color="auto"/>
            <w:left w:val="none" w:sz="0" w:space="0" w:color="auto"/>
            <w:bottom w:val="none" w:sz="0" w:space="0" w:color="auto"/>
            <w:right w:val="none" w:sz="0" w:space="0" w:color="auto"/>
          </w:divBdr>
        </w:div>
        <w:div w:id="269246914">
          <w:marLeft w:val="0"/>
          <w:marRight w:val="0"/>
          <w:marTop w:val="0"/>
          <w:marBottom w:val="0"/>
          <w:divBdr>
            <w:top w:val="none" w:sz="0" w:space="0" w:color="auto"/>
            <w:left w:val="none" w:sz="0" w:space="0" w:color="auto"/>
            <w:bottom w:val="none" w:sz="0" w:space="0" w:color="auto"/>
            <w:right w:val="none" w:sz="0" w:space="0" w:color="auto"/>
          </w:divBdr>
        </w:div>
        <w:div w:id="1804156253">
          <w:marLeft w:val="0"/>
          <w:marRight w:val="0"/>
          <w:marTop w:val="0"/>
          <w:marBottom w:val="0"/>
          <w:divBdr>
            <w:top w:val="none" w:sz="0" w:space="0" w:color="auto"/>
            <w:left w:val="none" w:sz="0" w:space="0" w:color="auto"/>
            <w:bottom w:val="none" w:sz="0" w:space="0" w:color="auto"/>
            <w:right w:val="none" w:sz="0" w:space="0" w:color="auto"/>
          </w:divBdr>
        </w:div>
        <w:div w:id="710154186">
          <w:marLeft w:val="0"/>
          <w:marRight w:val="0"/>
          <w:marTop w:val="0"/>
          <w:marBottom w:val="0"/>
          <w:divBdr>
            <w:top w:val="none" w:sz="0" w:space="0" w:color="auto"/>
            <w:left w:val="none" w:sz="0" w:space="0" w:color="auto"/>
            <w:bottom w:val="none" w:sz="0" w:space="0" w:color="auto"/>
            <w:right w:val="none" w:sz="0" w:space="0" w:color="auto"/>
          </w:divBdr>
        </w:div>
      </w:divsChild>
    </w:div>
    <w:div w:id="1015767425">
      <w:bodyDiv w:val="1"/>
      <w:marLeft w:val="0"/>
      <w:marRight w:val="0"/>
      <w:marTop w:val="0"/>
      <w:marBottom w:val="0"/>
      <w:divBdr>
        <w:top w:val="none" w:sz="0" w:space="0" w:color="auto"/>
        <w:left w:val="none" w:sz="0" w:space="0" w:color="auto"/>
        <w:bottom w:val="none" w:sz="0" w:space="0" w:color="auto"/>
        <w:right w:val="none" w:sz="0" w:space="0" w:color="auto"/>
      </w:divBdr>
    </w:div>
    <w:div w:id="1066564966">
      <w:bodyDiv w:val="1"/>
      <w:marLeft w:val="0"/>
      <w:marRight w:val="0"/>
      <w:marTop w:val="0"/>
      <w:marBottom w:val="0"/>
      <w:divBdr>
        <w:top w:val="none" w:sz="0" w:space="0" w:color="auto"/>
        <w:left w:val="none" w:sz="0" w:space="0" w:color="auto"/>
        <w:bottom w:val="none" w:sz="0" w:space="0" w:color="auto"/>
        <w:right w:val="none" w:sz="0" w:space="0" w:color="auto"/>
      </w:divBdr>
    </w:div>
    <w:div w:id="1338271281">
      <w:bodyDiv w:val="1"/>
      <w:marLeft w:val="0"/>
      <w:marRight w:val="0"/>
      <w:marTop w:val="0"/>
      <w:marBottom w:val="0"/>
      <w:divBdr>
        <w:top w:val="none" w:sz="0" w:space="0" w:color="auto"/>
        <w:left w:val="none" w:sz="0" w:space="0" w:color="auto"/>
        <w:bottom w:val="none" w:sz="0" w:space="0" w:color="auto"/>
        <w:right w:val="none" w:sz="0" w:space="0" w:color="auto"/>
      </w:divBdr>
    </w:div>
    <w:div w:id="1456295306">
      <w:bodyDiv w:val="1"/>
      <w:marLeft w:val="0"/>
      <w:marRight w:val="0"/>
      <w:marTop w:val="0"/>
      <w:marBottom w:val="0"/>
      <w:divBdr>
        <w:top w:val="none" w:sz="0" w:space="0" w:color="auto"/>
        <w:left w:val="none" w:sz="0" w:space="0" w:color="auto"/>
        <w:bottom w:val="none" w:sz="0" w:space="0" w:color="auto"/>
        <w:right w:val="none" w:sz="0" w:space="0" w:color="auto"/>
      </w:divBdr>
      <w:divsChild>
        <w:div w:id="687293074">
          <w:marLeft w:val="0"/>
          <w:marRight w:val="0"/>
          <w:marTop w:val="0"/>
          <w:marBottom w:val="0"/>
          <w:divBdr>
            <w:top w:val="none" w:sz="0" w:space="0" w:color="auto"/>
            <w:left w:val="none" w:sz="0" w:space="0" w:color="auto"/>
            <w:bottom w:val="none" w:sz="0" w:space="0" w:color="auto"/>
            <w:right w:val="none" w:sz="0" w:space="0" w:color="auto"/>
          </w:divBdr>
        </w:div>
        <w:div w:id="36009758">
          <w:marLeft w:val="0"/>
          <w:marRight w:val="0"/>
          <w:marTop w:val="0"/>
          <w:marBottom w:val="0"/>
          <w:divBdr>
            <w:top w:val="none" w:sz="0" w:space="0" w:color="auto"/>
            <w:left w:val="none" w:sz="0" w:space="0" w:color="auto"/>
            <w:bottom w:val="none" w:sz="0" w:space="0" w:color="auto"/>
            <w:right w:val="none" w:sz="0" w:space="0" w:color="auto"/>
          </w:divBdr>
        </w:div>
      </w:divsChild>
    </w:div>
    <w:div w:id="1470393425">
      <w:bodyDiv w:val="1"/>
      <w:marLeft w:val="0"/>
      <w:marRight w:val="0"/>
      <w:marTop w:val="0"/>
      <w:marBottom w:val="0"/>
      <w:divBdr>
        <w:top w:val="none" w:sz="0" w:space="0" w:color="auto"/>
        <w:left w:val="none" w:sz="0" w:space="0" w:color="auto"/>
        <w:bottom w:val="none" w:sz="0" w:space="0" w:color="auto"/>
        <w:right w:val="none" w:sz="0" w:space="0" w:color="auto"/>
      </w:divBdr>
    </w:div>
    <w:div w:id="1539201525">
      <w:bodyDiv w:val="1"/>
      <w:marLeft w:val="0"/>
      <w:marRight w:val="0"/>
      <w:marTop w:val="0"/>
      <w:marBottom w:val="0"/>
      <w:divBdr>
        <w:top w:val="none" w:sz="0" w:space="0" w:color="auto"/>
        <w:left w:val="none" w:sz="0" w:space="0" w:color="auto"/>
        <w:bottom w:val="none" w:sz="0" w:space="0" w:color="auto"/>
        <w:right w:val="none" w:sz="0" w:space="0" w:color="auto"/>
      </w:divBdr>
    </w:div>
    <w:div w:id="1682776829">
      <w:bodyDiv w:val="1"/>
      <w:marLeft w:val="0"/>
      <w:marRight w:val="0"/>
      <w:marTop w:val="0"/>
      <w:marBottom w:val="0"/>
      <w:divBdr>
        <w:top w:val="none" w:sz="0" w:space="0" w:color="auto"/>
        <w:left w:val="none" w:sz="0" w:space="0" w:color="auto"/>
        <w:bottom w:val="none" w:sz="0" w:space="0" w:color="auto"/>
        <w:right w:val="none" w:sz="0" w:space="0" w:color="auto"/>
      </w:divBdr>
      <w:divsChild>
        <w:div w:id="1762531726">
          <w:marLeft w:val="259"/>
          <w:marRight w:val="0"/>
          <w:marTop w:val="0"/>
          <w:marBottom w:val="0"/>
          <w:divBdr>
            <w:top w:val="none" w:sz="0" w:space="0" w:color="auto"/>
            <w:left w:val="none" w:sz="0" w:space="0" w:color="auto"/>
            <w:bottom w:val="none" w:sz="0" w:space="0" w:color="auto"/>
            <w:right w:val="none" w:sz="0" w:space="0" w:color="auto"/>
          </w:divBdr>
        </w:div>
      </w:divsChild>
    </w:div>
    <w:div w:id="1726753852">
      <w:bodyDiv w:val="1"/>
      <w:marLeft w:val="0"/>
      <w:marRight w:val="0"/>
      <w:marTop w:val="0"/>
      <w:marBottom w:val="0"/>
      <w:divBdr>
        <w:top w:val="none" w:sz="0" w:space="0" w:color="auto"/>
        <w:left w:val="none" w:sz="0" w:space="0" w:color="auto"/>
        <w:bottom w:val="none" w:sz="0" w:space="0" w:color="auto"/>
        <w:right w:val="none" w:sz="0" w:space="0" w:color="auto"/>
      </w:divBdr>
    </w:div>
    <w:div w:id="1732072329">
      <w:bodyDiv w:val="1"/>
      <w:marLeft w:val="0"/>
      <w:marRight w:val="0"/>
      <w:marTop w:val="0"/>
      <w:marBottom w:val="0"/>
      <w:divBdr>
        <w:top w:val="none" w:sz="0" w:space="0" w:color="auto"/>
        <w:left w:val="none" w:sz="0" w:space="0" w:color="auto"/>
        <w:bottom w:val="none" w:sz="0" w:space="0" w:color="auto"/>
        <w:right w:val="none" w:sz="0" w:space="0" w:color="auto"/>
      </w:divBdr>
    </w:div>
    <w:div w:id="1855263588">
      <w:bodyDiv w:val="1"/>
      <w:marLeft w:val="0"/>
      <w:marRight w:val="0"/>
      <w:marTop w:val="0"/>
      <w:marBottom w:val="0"/>
      <w:divBdr>
        <w:top w:val="none" w:sz="0" w:space="0" w:color="auto"/>
        <w:left w:val="none" w:sz="0" w:space="0" w:color="auto"/>
        <w:bottom w:val="none" w:sz="0" w:space="0" w:color="auto"/>
        <w:right w:val="none" w:sz="0" w:space="0" w:color="auto"/>
      </w:divBdr>
      <w:divsChild>
        <w:div w:id="169220750">
          <w:marLeft w:val="0"/>
          <w:marRight w:val="0"/>
          <w:marTop w:val="0"/>
          <w:marBottom w:val="0"/>
          <w:divBdr>
            <w:top w:val="none" w:sz="0" w:space="0" w:color="auto"/>
            <w:left w:val="none" w:sz="0" w:space="0" w:color="auto"/>
            <w:bottom w:val="none" w:sz="0" w:space="0" w:color="auto"/>
            <w:right w:val="none" w:sz="0" w:space="0" w:color="auto"/>
          </w:divBdr>
        </w:div>
        <w:div w:id="1145123226">
          <w:marLeft w:val="0"/>
          <w:marRight w:val="0"/>
          <w:marTop w:val="0"/>
          <w:marBottom w:val="0"/>
          <w:divBdr>
            <w:top w:val="none" w:sz="0" w:space="0" w:color="auto"/>
            <w:left w:val="none" w:sz="0" w:space="0" w:color="auto"/>
            <w:bottom w:val="none" w:sz="0" w:space="0" w:color="auto"/>
            <w:right w:val="none" w:sz="0" w:space="0" w:color="auto"/>
          </w:divBdr>
        </w:div>
      </w:divsChild>
    </w:div>
    <w:div w:id="1943567586">
      <w:bodyDiv w:val="1"/>
      <w:marLeft w:val="0"/>
      <w:marRight w:val="0"/>
      <w:marTop w:val="0"/>
      <w:marBottom w:val="0"/>
      <w:divBdr>
        <w:top w:val="none" w:sz="0" w:space="0" w:color="auto"/>
        <w:left w:val="none" w:sz="0" w:space="0" w:color="auto"/>
        <w:bottom w:val="none" w:sz="0" w:space="0" w:color="auto"/>
        <w:right w:val="none" w:sz="0" w:space="0" w:color="auto"/>
      </w:divBdr>
      <w:divsChild>
        <w:div w:id="1961838213">
          <w:marLeft w:val="0"/>
          <w:marRight w:val="0"/>
          <w:marTop w:val="0"/>
          <w:marBottom w:val="0"/>
          <w:divBdr>
            <w:top w:val="none" w:sz="0" w:space="0" w:color="auto"/>
            <w:left w:val="none" w:sz="0" w:space="0" w:color="auto"/>
            <w:bottom w:val="none" w:sz="0" w:space="0" w:color="auto"/>
            <w:right w:val="none" w:sz="0" w:space="0" w:color="auto"/>
          </w:divBdr>
        </w:div>
        <w:div w:id="1860586876">
          <w:marLeft w:val="0"/>
          <w:marRight w:val="0"/>
          <w:marTop w:val="0"/>
          <w:marBottom w:val="0"/>
          <w:divBdr>
            <w:top w:val="none" w:sz="0" w:space="0" w:color="auto"/>
            <w:left w:val="none" w:sz="0" w:space="0" w:color="auto"/>
            <w:bottom w:val="none" w:sz="0" w:space="0" w:color="auto"/>
            <w:right w:val="none" w:sz="0" w:space="0" w:color="auto"/>
          </w:divBdr>
        </w:div>
        <w:div w:id="510486923">
          <w:marLeft w:val="0"/>
          <w:marRight w:val="0"/>
          <w:marTop w:val="0"/>
          <w:marBottom w:val="0"/>
          <w:divBdr>
            <w:top w:val="none" w:sz="0" w:space="0" w:color="auto"/>
            <w:left w:val="none" w:sz="0" w:space="0" w:color="auto"/>
            <w:bottom w:val="none" w:sz="0" w:space="0" w:color="auto"/>
            <w:right w:val="none" w:sz="0" w:space="0" w:color="auto"/>
          </w:divBdr>
        </w:div>
        <w:div w:id="461844482">
          <w:marLeft w:val="0"/>
          <w:marRight w:val="0"/>
          <w:marTop w:val="0"/>
          <w:marBottom w:val="0"/>
          <w:divBdr>
            <w:top w:val="none" w:sz="0" w:space="0" w:color="auto"/>
            <w:left w:val="none" w:sz="0" w:space="0" w:color="auto"/>
            <w:bottom w:val="none" w:sz="0" w:space="0" w:color="auto"/>
            <w:right w:val="none" w:sz="0" w:space="0" w:color="auto"/>
          </w:divBdr>
        </w:div>
        <w:div w:id="1162550927">
          <w:marLeft w:val="0"/>
          <w:marRight w:val="0"/>
          <w:marTop w:val="0"/>
          <w:marBottom w:val="0"/>
          <w:divBdr>
            <w:top w:val="none" w:sz="0" w:space="0" w:color="auto"/>
            <w:left w:val="none" w:sz="0" w:space="0" w:color="auto"/>
            <w:bottom w:val="none" w:sz="0" w:space="0" w:color="auto"/>
            <w:right w:val="none" w:sz="0" w:space="0" w:color="auto"/>
          </w:divBdr>
        </w:div>
      </w:divsChild>
    </w:div>
    <w:div w:id="2020109712">
      <w:bodyDiv w:val="1"/>
      <w:marLeft w:val="0"/>
      <w:marRight w:val="0"/>
      <w:marTop w:val="0"/>
      <w:marBottom w:val="0"/>
      <w:divBdr>
        <w:top w:val="none" w:sz="0" w:space="0" w:color="auto"/>
        <w:left w:val="none" w:sz="0" w:space="0" w:color="auto"/>
        <w:bottom w:val="none" w:sz="0" w:space="0" w:color="auto"/>
        <w:right w:val="none" w:sz="0" w:space="0" w:color="auto"/>
      </w:divBdr>
      <w:divsChild>
        <w:div w:id="1041781831">
          <w:marLeft w:val="547"/>
          <w:marRight w:val="0"/>
          <w:marTop w:val="120"/>
          <w:marBottom w:val="0"/>
          <w:divBdr>
            <w:top w:val="none" w:sz="0" w:space="0" w:color="auto"/>
            <w:left w:val="none" w:sz="0" w:space="0" w:color="auto"/>
            <w:bottom w:val="none" w:sz="0" w:space="0" w:color="auto"/>
            <w:right w:val="none" w:sz="0" w:space="0" w:color="auto"/>
          </w:divBdr>
        </w:div>
        <w:div w:id="204489860">
          <w:marLeft w:val="547"/>
          <w:marRight w:val="0"/>
          <w:marTop w:val="0"/>
          <w:marBottom w:val="40"/>
          <w:divBdr>
            <w:top w:val="none" w:sz="0" w:space="0" w:color="auto"/>
            <w:left w:val="none" w:sz="0" w:space="0" w:color="auto"/>
            <w:bottom w:val="none" w:sz="0" w:space="0" w:color="auto"/>
            <w:right w:val="none" w:sz="0" w:space="0" w:color="auto"/>
          </w:divBdr>
        </w:div>
        <w:div w:id="30809116">
          <w:marLeft w:val="547"/>
          <w:marRight w:val="0"/>
          <w:marTop w:val="0"/>
          <w:marBottom w:val="40"/>
          <w:divBdr>
            <w:top w:val="none" w:sz="0" w:space="0" w:color="auto"/>
            <w:left w:val="none" w:sz="0" w:space="0" w:color="auto"/>
            <w:bottom w:val="none" w:sz="0" w:space="0" w:color="auto"/>
            <w:right w:val="none" w:sz="0" w:space="0" w:color="auto"/>
          </w:divBdr>
        </w:div>
      </w:divsChild>
    </w:div>
    <w:div w:id="2021201645">
      <w:bodyDiv w:val="1"/>
      <w:marLeft w:val="0"/>
      <w:marRight w:val="0"/>
      <w:marTop w:val="0"/>
      <w:marBottom w:val="0"/>
      <w:divBdr>
        <w:top w:val="none" w:sz="0" w:space="0" w:color="auto"/>
        <w:left w:val="none" w:sz="0" w:space="0" w:color="auto"/>
        <w:bottom w:val="none" w:sz="0" w:space="0" w:color="auto"/>
        <w:right w:val="none" w:sz="0" w:space="0" w:color="auto"/>
      </w:divBdr>
      <w:divsChild>
        <w:div w:id="1278948647">
          <w:marLeft w:val="259"/>
          <w:marRight w:val="0"/>
          <w:marTop w:val="0"/>
          <w:marBottom w:val="0"/>
          <w:divBdr>
            <w:top w:val="none" w:sz="0" w:space="0" w:color="auto"/>
            <w:left w:val="none" w:sz="0" w:space="0" w:color="auto"/>
            <w:bottom w:val="none" w:sz="0" w:space="0" w:color="auto"/>
            <w:right w:val="none" w:sz="0" w:space="0" w:color="auto"/>
          </w:divBdr>
        </w:div>
        <w:div w:id="2019040629">
          <w:marLeft w:val="259"/>
          <w:marRight w:val="0"/>
          <w:marTop w:val="0"/>
          <w:marBottom w:val="0"/>
          <w:divBdr>
            <w:top w:val="none" w:sz="0" w:space="0" w:color="auto"/>
            <w:left w:val="none" w:sz="0" w:space="0" w:color="auto"/>
            <w:bottom w:val="none" w:sz="0" w:space="0" w:color="auto"/>
            <w:right w:val="none" w:sz="0" w:space="0" w:color="auto"/>
          </w:divBdr>
        </w:div>
        <w:div w:id="106899122">
          <w:marLeft w:val="259"/>
          <w:marRight w:val="0"/>
          <w:marTop w:val="0"/>
          <w:marBottom w:val="0"/>
          <w:divBdr>
            <w:top w:val="none" w:sz="0" w:space="0" w:color="auto"/>
            <w:left w:val="none" w:sz="0" w:space="0" w:color="auto"/>
            <w:bottom w:val="none" w:sz="0" w:space="0" w:color="auto"/>
            <w:right w:val="none" w:sz="0" w:space="0" w:color="auto"/>
          </w:divBdr>
        </w:div>
        <w:div w:id="2061047582">
          <w:marLeft w:val="259"/>
          <w:marRight w:val="0"/>
          <w:marTop w:val="0"/>
          <w:marBottom w:val="0"/>
          <w:divBdr>
            <w:top w:val="none" w:sz="0" w:space="0" w:color="auto"/>
            <w:left w:val="none" w:sz="0" w:space="0" w:color="auto"/>
            <w:bottom w:val="none" w:sz="0" w:space="0" w:color="auto"/>
            <w:right w:val="none" w:sz="0" w:space="0" w:color="auto"/>
          </w:divBdr>
        </w:div>
        <w:div w:id="778838075">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2025-01-15T17:25:32+00:00</WBDocs_Document_Dat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C147B85D51ABBB41A7D48E0F0EE725A1" ma:contentTypeVersion="5" ma:contentTypeDescription="" ma:contentTypeScope="" ma:versionID="adceb84e195d639bcefc09931d9a391a">
  <xsd:schema xmlns:xsd="http://www.w3.org/2001/XMLSchema" xmlns:xs="http://www.w3.org/2001/XMLSchema" xmlns:p="http://schemas.microsoft.com/office/2006/metadata/properties" xmlns:ns3="3e02667f-0271-471b-bd6e-11a2e16def1d" targetNamespace="http://schemas.microsoft.com/office/2006/metadata/properties" ma:root="true" ma:fieldsID="97bfd918593bd7611e03642682045cf3"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618b6d7e-43a8-4975-ae45-97d40bd2bff4}" ma:internalName="TaxCatchAll" ma:showField="CatchAllData" ma:web="83f47b73-a7bc-4e4d-8adb-6c3bce3415c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618b6d7e-43a8-4975-ae45-97d40bd2bff4}" ma:internalName="TaxCatchAllLabel" ma:readOnly="true" ma:showField="CatchAllDataLabel" ma:web="83f47b73-a7bc-4e4d-8adb-6c3bce3415c1">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b:Source>
    <b:Tag>Ban211</b:Tag>
    <b:SourceType>JournalArticle</b:SourceType>
    <b:Guid>{ACB53419-A218-46B6-9906-51A0C409630B}</b:Guid>
    <b:Author>
      <b:Author>
        <b:Corporate>Bank for International Settlements</b:Corporate>
      </b:Author>
    </b:Author>
    <b:Title>A taxonomy of sustainable finance taxonomies</b:Title>
    <b:Year>2021</b:Year>
    <b:RefOrder>4</b:RefOrder>
  </b:Source>
  <b:Source>
    <b:Tag>ICM201</b:Tag>
    <b:SourceType>JournalArticle</b:SourceType>
    <b:Guid>{A991352B-8230-430B-9A4A-324E8F572BAF}</b:Guid>
    <b:Author>
      <b:Author>
        <b:Corporate>ICMA</b:Corporate>
      </b:Author>
    </b:Author>
    <b:Year>2020</b:Year>
    <b:RefOrder>1</b:RefOrder>
  </b:Source>
  <b:Source>
    <b:Tag>UNE23</b:Tag>
    <b:SourceType>Report</b:SourceType>
    <b:Guid>{4D41F0E7-093A-4D7A-BC51-08EBF9061B28}</b:Guid>
    <b:Title>Common Framework of Sustainable Finance Taxonomies for Latin America and the Caribbean</b:Title>
    <b:Year>2023</b:Year>
    <b:Author>
      <b:Author>
        <b:Corporate>UNEP</b:Corporate>
      </b:Author>
    </b:Author>
    <b:RefOrder>2</b:RefOrder>
  </b:Source>
  <b:Source>
    <b:Tag>SBF24</b:Tag>
    <b:SourceType>JournalArticle</b:SourceType>
    <b:Guid>{1BD99D93-8327-4C20-A9A7-3B579C3CA227}</b:Guid>
    <b:Author>
      <b:Author>
        <b:Corporate>SBFN</b:Corporate>
      </b:Author>
    </b:Author>
    <b:Title>SBFN Toolkit: Sustainable Finance Taxonomies</b:Title>
    <b:Year>2024</b:Year>
    <b:RefOrder>3</b:RefOrder>
  </b:Source>
  <b:Source>
    <b:Tag>UNH23</b:Tag>
    <b:SourceType>JournalArticle</b:SourceType>
    <b:Guid>{DD80BA90-4E7E-4561-A693-5C0EA1893FA5}</b:Guid>
    <b:Author>
      <b:Author>
        <b:Corporate>UN-HABITAT</b:Corporate>
      </b:Author>
    </b:Author>
    <b:Title>Pakistan Country Report</b:Title>
    <b:Year>2023</b:Year>
    <b:RefOrder>5</b:RefOrder>
  </b:Source>
</b:Sources>
</file>

<file path=customXml/itemProps1.xml><?xml version="1.0" encoding="utf-8"?>
<ds:datastoreItem xmlns:ds="http://schemas.openxmlformats.org/officeDocument/2006/customXml" ds:itemID="{2A7C15AA-109C-45E8-AB64-73978B6E89E2}">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F3C3106F-931F-49D7-92D9-EF6A3DDF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C53BC-16C9-4A7E-B8FB-9AF56583E05C}">
  <ds:schemaRefs>
    <ds:schemaRef ds:uri="Microsoft.SharePoint.Taxonomy.ContentTypeSync"/>
  </ds:schemaRefs>
</ds:datastoreItem>
</file>

<file path=customXml/itemProps4.xml><?xml version="1.0" encoding="utf-8"?>
<ds:datastoreItem xmlns:ds="http://schemas.openxmlformats.org/officeDocument/2006/customXml" ds:itemID="{1601A9F5-A5C3-4C70-B6CE-5C81BB41D978}">
  <ds:schemaRefs>
    <ds:schemaRef ds:uri="http://schemas.microsoft.com/sharepoint/v3/contenttype/forms"/>
  </ds:schemaRefs>
</ds:datastoreItem>
</file>

<file path=customXml/itemProps5.xml><?xml version="1.0" encoding="utf-8"?>
<ds:datastoreItem xmlns:ds="http://schemas.openxmlformats.org/officeDocument/2006/customXml" ds:itemID="{F30385BC-F74D-4407-BE02-3DBD6473B1E6}">
  <ds:schemaRefs>
    <ds:schemaRef ds:uri="http://schemas.microsoft.com/sharepoint/events"/>
  </ds:schemaRefs>
</ds:datastoreItem>
</file>

<file path=customXml/itemProps6.xml><?xml version="1.0" encoding="utf-8"?>
<ds:datastoreItem xmlns:ds="http://schemas.openxmlformats.org/officeDocument/2006/customXml" ds:itemID="{A16DAE17-1BD2-40FA-BCB0-5EE40DC8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Malaika</dc:creator>
  <cp:keywords/>
  <dc:description/>
  <cp:lastModifiedBy>Additional Secretary</cp:lastModifiedBy>
  <cp:revision>12</cp:revision>
  <dcterms:created xsi:type="dcterms:W3CDTF">2025-01-15T18:46:00Z</dcterms:created>
  <dcterms:modified xsi:type="dcterms:W3CDTF">2025-02-06T06:48:00Z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0x010100F4C63C3BD852AE468EAEFD0E6C57C64F0200C147B85D51ABBB41A7D48E0F0EE725A1</vt:lpwstr>
  </property>
  <property fmtid="{D5CDD505-2E9C-101B-9397-08002B2CF9AE}" pid="4" name="WBDocs_Local_Document_Type">
    <vt:lpwstr/>
  </property>
  <property fmtid="{D5CDD505-2E9C-101B-9397-08002B2CF9AE}" pid="5" name="lcf76f155ced4ddcb4097134ff3c332f">
    <vt:lpwstr/>
  </property>
  <property fmtid="{D5CDD505-2E9C-101B-9397-08002B2CF9AE}" pid="6" name="WBDocs_Originating_Unit">
    <vt:lpwstr/>
  </property>
  <property fmtid="{D5CDD505-2E9C-101B-9397-08002B2CF9AE}" pid="7" name="MSIP_Label_1f4e14f7-62d0-4ad2-b706-8a54bf79b7df_Enabled">
    <vt:lpwstr>True</vt:lpwstr>
  </property>
  <property fmtid="{D5CDD505-2E9C-101B-9397-08002B2CF9AE}" pid="8" name="MSIP_Label_1f4e14f7-62d0-4ad2-b706-8a54bf79b7df_SiteId">
    <vt:lpwstr>31a2fec0-266b-4c67-b56e-2796d8f59c36</vt:lpwstr>
  </property>
  <property fmtid="{D5CDD505-2E9C-101B-9397-08002B2CF9AE}" pid="9" name="MSIP_Label_1f4e14f7-62d0-4ad2-b706-8a54bf79b7df_SetDate">
    <vt:lpwstr>2025-01-15T19:35:26Z</vt:lpwstr>
  </property>
  <property fmtid="{D5CDD505-2E9C-101B-9397-08002B2CF9AE}" pid="10" name="MSIP_Label_1f4e14f7-62d0-4ad2-b706-8a54bf79b7df_Name">
    <vt:lpwstr>Confidential</vt:lpwstr>
  </property>
  <property fmtid="{D5CDD505-2E9C-101B-9397-08002B2CF9AE}" pid="11" name="MSIP_Label_1f4e14f7-62d0-4ad2-b706-8a54bf79b7df_ActionId">
    <vt:lpwstr>03a1c4dc-0f87-4425-9eb5-4b8a96d623ca</vt:lpwstr>
  </property>
  <property fmtid="{D5CDD505-2E9C-101B-9397-08002B2CF9AE}" pid="12" name="MSIP_Label_1f4e14f7-62d0-4ad2-b706-8a54bf79b7df_Removed">
    <vt:lpwstr>False</vt:lpwstr>
  </property>
  <property fmtid="{D5CDD505-2E9C-101B-9397-08002B2CF9AE}" pid="13" name="MSIP_Label_1f4e14f7-62d0-4ad2-b706-8a54bf79b7df_Extended_MSFT_Method">
    <vt:lpwstr>Standard</vt:lpwstr>
  </property>
  <property fmtid="{D5CDD505-2E9C-101B-9397-08002B2CF9AE}" pid="14" name="Sensitivity">
    <vt:lpwstr>Confidential</vt:lpwstr>
  </property>
</Properties>
</file>